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24" w:rsidRDefault="00B63F24">
      <w:pPr>
        <w:rPr>
          <w:sz w:val="24"/>
          <w:szCs w:val="24"/>
        </w:rPr>
      </w:pPr>
    </w:p>
    <w:p w:rsidR="00542973" w:rsidRPr="00144DC1" w:rsidRDefault="00542973">
      <w:pPr>
        <w:rPr>
          <w:sz w:val="24"/>
          <w:szCs w:val="24"/>
        </w:rPr>
      </w:pPr>
      <w:r w:rsidRPr="00144DC1">
        <w:rPr>
          <w:sz w:val="24"/>
          <w:szCs w:val="24"/>
        </w:rPr>
        <w:t>Welcome to 6</w:t>
      </w:r>
      <w:r w:rsidRPr="00144DC1">
        <w:rPr>
          <w:sz w:val="24"/>
          <w:szCs w:val="24"/>
          <w:vertAlign w:val="superscript"/>
        </w:rPr>
        <w:t>th</w:t>
      </w:r>
      <w:r w:rsidRPr="00144DC1">
        <w:rPr>
          <w:sz w:val="24"/>
          <w:szCs w:val="24"/>
        </w:rPr>
        <w:t xml:space="preserve"> grade </w:t>
      </w:r>
      <w:r w:rsidR="002C0829">
        <w:rPr>
          <w:sz w:val="24"/>
          <w:szCs w:val="24"/>
        </w:rPr>
        <w:t>Social Studies</w:t>
      </w:r>
      <w:r w:rsidRPr="00144DC1">
        <w:rPr>
          <w:sz w:val="24"/>
          <w:szCs w:val="24"/>
        </w:rPr>
        <w:t>.</w:t>
      </w:r>
    </w:p>
    <w:p w:rsidR="00081FE2" w:rsidRPr="00144DC1" w:rsidRDefault="00081FE2">
      <w:pPr>
        <w:rPr>
          <w:sz w:val="24"/>
          <w:szCs w:val="24"/>
        </w:rPr>
      </w:pPr>
      <w:r w:rsidRPr="00144DC1">
        <w:rPr>
          <w:sz w:val="24"/>
          <w:szCs w:val="24"/>
        </w:rPr>
        <w:t xml:space="preserve">This syllabus is designed to be a general guide for my </w:t>
      </w:r>
      <w:r w:rsidR="002C0829">
        <w:rPr>
          <w:sz w:val="24"/>
          <w:szCs w:val="24"/>
        </w:rPr>
        <w:t xml:space="preserve">Social Studies </w:t>
      </w:r>
      <w:r w:rsidRPr="00144DC1">
        <w:rPr>
          <w:sz w:val="24"/>
          <w:szCs w:val="24"/>
        </w:rPr>
        <w:t xml:space="preserve">class.  Please note that the components and pacing may change at any time based on the needs of my students.  </w:t>
      </w:r>
    </w:p>
    <w:p w:rsidR="00081FE2" w:rsidRPr="00144DC1" w:rsidRDefault="00CF07C9">
      <w:pPr>
        <w:rPr>
          <w:b/>
          <w:sz w:val="24"/>
          <w:szCs w:val="24"/>
        </w:rPr>
      </w:pPr>
      <w:r w:rsidRPr="00144DC1">
        <w:rPr>
          <w:b/>
          <w:sz w:val="24"/>
          <w:szCs w:val="24"/>
          <w:bdr w:val="single" w:sz="4" w:space="0" w:color="auto"/>
        </w:rPr>
        <w:t>Daily Schedule:</w:t>
      </w:r>
    </w:p>
    <w:p w:rsidR="00CF07C9" w:rsidRPr="00144DC1" w:rsidRDefault="002C0829">
      <w:pPr>
        <w:rPr>
          <w:sz w:val="24"/>
          <w:szCs w:val="24"/>
        </w:rPr>
      </w:pPr>
      <w:r>
        <w:rPr>
          <w:sz w:val="24"/>
          <w:szCs w:val="24"/>
        </w:rPr>
        <w:t>5</w:t>
      </w:r>
      <w:r w:rsidRPr="002C0829">
        <w:rPr>
          <w:sz w:val="24"/>
          <w:szCs w:val="24"/>
          <w:vertAlign w:val="superscript"/>
        </w:rPr>
        <w:t>th</w:t>
      </w:r>
      <w:r>
        <w:rPr>
          <w:sz w:val="24"/>
          <w:szCs w:val="24"/>
        </w:rPr>
        <w:t xml:space="preserve"> </w:t>
      </w:r>
      <w:r w:rsidRPr="00144DC1">
        <w:rPr>
          <w:sz w:val="24"/>
          <w:szCs w:val="24"/>
        </w:rPr>
        <w:t>Period</w:t>
      </w:r>
      <w:r w:rsidR="00CF07C9" w:rsidRPr="00144DC1">
        <w:rPr>
          <w:sz w:val="24"/>
          <w:szCs w:val="24"/>
        </w:rPr>
        <w:t xml:space="preserve"> (</w:t>
      </w:r>
      <w:r>
        <w:rPr>
          <w:sz w:val="24"/>
          <w:szCs w:val="24"/>
        </w:rPr>
        <w:t>12:17p</w:t>
      </w:r>
      <w:r w:rsidR="00CF07C9" w:rsidRPr="00144DC1">
        <w:rPr>
          <w:sz w:val="24"/>
          <w:szCs w:val="24"/>
        </w:rPr>
        <w:t>m – 1:</w:t>
      </w:r>
      <w:r>
        <w:rPr>
          <w:sz w:val="24"/>
          <w:szCs w:val="24"/>
        </w:rPr>
        <w:t>11p</w:t>
      </w:r>
      <w:r w:rsidR="00CF07C9" w:rsidRPr="00144DC1">
        <w:rPr>
          <w:sz w:val="24"/>
          <w:szCs w:val="24"/>
        </w:rPr>
        <w:t>m): Mr. Southard’s Homeroom Class</w:t>
      </w:r>
    </w:p>
    <w:p w:rsidR="00CF07C9" w:rsidRPr="00144DC1" w:rsidRDefault="002C0829">
      <w:pPr>
        <w:rPr>
          <w:sz w:val="24"/>
          <w:szCs w:val="24"/>
        </w:rPr>
      </w:pPr>
      <w:r>
        <w:rPr>
          <w:sz w:val="24"/>
          <w:szCs w:val="24"/>
        </w:rPr>
        <w:t>6</w:t>
      </w:r>
      <w:r w:rsidR="00CF07C9" w:rsidRPr="00144DC1">
        <w:rPr>
          <w:sz w:val="24"/>
          <w:szCs w:val="24"/>
          <w:vertAlign w:val="superscript"/>
        </w:rPr>
        <w:t>th</w:t>
      </w:r>
      <w:r w:rsidR="00CF07C9" w:rsidRPr="00144DC1">
        <w:rPr>
          <w:sz w:val="24"/>
          <w:szCs w:val="24"/>
        </w:rPr>
        <w:t xml:space="preserve"> Period (</w:t>
      </w:r>
      <w:r>
        <w:rPr>
          <w:sz w:val="24"/>
          <w:szCs w:val="24"/>
        </w:rPr>
        <w:t>1</w:t>
      </w:r>
      <w:r w:rsidR="00CF07C9" w:rsidRPr="00144DC1">
        <w:rPr>
          <w:sz w:val="24"/>
          <w:szCs w:val="24"/>
        </w:rPr>
        <w:t>:1</w:t>
      </w:r>
      <w:r>
        <w:rPr>
          <w:sz w:val="24"/>
          <w:szCs w:val="24"/>
        </w:rPr>
        <w:t>4</w:t>
      </w:r>
      <w:r w:rsidR="00CF07C9" w:rsidRPr="00144DC1">
        <w:rPr>
          <w:sz w:val="24"/>
          <w:szCs w:val="24"/>
        </w:rPr>
        <w:t xml:space="preserve">pm – </w:t>
      </w:r>
      <w:r>
        <w:rPr>
          <w:sz w:val="24"/>
          <w:szCs w:val="24"/>
        </w:rPr>
        <w:t>2</w:t>
      </w:r>
      <w:r w:rsidR="00CF07C9" w:rsidRPr="00144DC1">
        <w:rPr>
          <w:sz w:val="24"/>
          <w:szCs w:val="24"/>
        </w:rPr>
        <w:t>:0</w:t>
      </w:r>
      <w:r w:rsidR="005B1DDB">
        <w:rPr>
          <w:sz w:val="24"/>
          <w:szCs w:val="24"/>
        </w:rPr>
        <w:t>8</w:t>
      </w:r>
      <w:r w:rsidR="00CF07C9" w:rsidRPr="00144DC1">
        <w:rPr>
          <w:sz w:val="24"/>
          <w:szCs w:val="24"/>
        </w:rPr>
        <w:t>pm): Mrs. Stimac’s Homeroom Class</w:t>
      </w:r>
    </w:p>
    <w:p w:rsidR="00CF2FF4" w:rsidRPr="00144DC1" w:rsidRDefault="00CF2FF4">
      <w:pPr>
        <w:rPr>
          <w:sz w:val="24"/>
          <w:szCs w:val="24"/>
        </w:rPr>
      </w:pPr>
      <w:r w:rsidRPr="00144DC1">
        <w:rPr>
          <w:b/>
          <w:sz w:val="24"/>
          <w:szCs w:val="24"/>
          <w:bdr w:val="single" w:sz="4" w:space="0" w:color="auto"/>
        </w:rPr>
        <w:t>Instructional Materials</w:t>
      </w:r>
      <w:r w:rsidR="002B1158" w:rsidRPr="00144DC1">
        <w:rPr>
          <w:b/>
          <w:sz w:val="24"/>
          <w:szCs w:val="24"/>
          <w:bdr w:val="single" w:sz="4" w:space="0" w:color="auto"/>
        </w:rPr>
        <w:t>:</w:t>
      </w:r>
      <w:r w:rsidR="002B1158" w:rsidRPr="00144DC1">
        <w:rPr>
          <w:sz w:val="24"/>
          <w:szCs w:val="24"/>
        </w:rPr>
        <w:t xml:space="preserve"> Holt McDougal </w:t>
      </w:r>
      <w:r w:rsidR="003A330D">
        <w:rPr>
          <w:sz w:val="24"/>
          <w:szCs w:val="24"/>
        </w:rPr>
        <w:t>World History Ancient Civilizations Through the Renaissance</w:t>
      </w:r>
      <w:r w:rsidR="002B1158" w:rsidRPr="00144DC1">
        <w:rPr>
          <w:sz w:val="24"/>
          <w:szCs w:val="24"/>
        </w:rPr>
        <w:t>.</w:t>
      </w:r>
    </w:p>
    <w:p w:rsidR="00153F14" w:rsidRPr="00DC7EDD" w:rsidRDefault="009F403A">
      <w:pPr>
        <w:rPr>
          <w:sz w:val="24"/>
          <w:szCs w:val="24"/>
        </w:rPr>
      </w:pPr>
      <w:r w:rsidRPr="00FB62B4">
        <w:rPr>
          <w:b/>
          <w:sz w:val="24"/>
          <w:szCs w:val="24"/>
          <w:bdr w:val="single" w:sz="4" w:space="0" w:color="auto"/>
        </w:rPr>
        <w:t>Course Description:</w:t>
      </w:r>
      <w:r w:rsidRPr="00FB62B4">
        <w:rPr>
          <w:sz w:val="24"/>
          <w:szCs w:val="24"/>
        </w:rPr>
        <w:t xml:space="preserve"> This course is designed to</w:t>
      </w:r>
      <w:r w:rsidR="00FB62B4" w:rsidRPr="00FB62B4">
        <w:rPr>
          <w:sz w:val="24"/>
          <w:szCs w:val="24"/>
        </w:rPr>
        <w:t xml:space="preserve"> deepen understanding of the Earth and its peoples through the study of history, geography, politics, culture and economic systems</w:t>
      </w:r>
      <w:r w:rsidR="00FB62B4" w:rsidRPr="00DC7EDD">
        <w:rPr>
          <w:sz w:val="24"/>
          <w:szCs w:val="24"/>
        </w:rPr>
        <w:t>.</w:t>
      </w:r>
      <w:r w:rsidRPr="00DC7EDD">
        <w:rPr>
          <w:sz w:val="24"/>
          <w:szCs w:val="24"/>
        </w:rPr>
        <w:t xml:space="preserve"> Topics </w:t>
      </w:r>
      <w:r w:rsidR="0000173A" w:rsidRPr="00DC7EDD">
        <w:rPr>
          <w:sz w:val="24"/>
          <w:szCs w:val="24"/>
        </w:rPr>
        <w:t>include</w:t>
      </w:r>
      <w:r w:rsidR="006B35D7" w:rsidRPr="00DC7EDD">
        <w:rPr>
          <w:sz w:val="24"/>
          <w:szCs w:val="24"/>
        </w:rPr>
        <w:t xml:space="preserve"> </w:t>
      </w:r>
      <w:r w:rsidR="006D6A64" w:rsidRPr="00DC7EDD">
        <w:rPr>
          <w:sz w:val="24"/>
          <w:szCs w:val="24"/>
        </w:rPr>
        <w:t>purpose of systems, governments, law, political systems, local and international issues and relationships, U.S. foreign policy, civic involvement, economic systems, wants and needs, production, distribution and consumption of goods and services, supply and demand, physical and cultural characteristics,</w:t>
      </w:r>
      <w:r w:rsidR="00BF57F1">
        <w:rPr>
          <w:sz w:val="24"/>
          <w:szCs w:val="24"/>
        </w:rPr>
        <w:t xml:space="preserve"> </w:t>
      </w:r>
      <w:r w:rsidR="006D6A64" w:rsidRPr="00DC7EDD">
        <w:rPr>
          <w:sz w:val="24"/>
          <w:szCs w:val="24"/>
        </w:rPr>
        <w:t xml:space="preserve">human interaction with their environment, </w:t>
      </w:r>
      <w:r w:rsidR="00DC7EDD" w:rsidRPr="00DC7EDD">
        <w:rPr>
          <w:sz w:val="24"/>
          <w:szCs w:val="24"/>
        </w:rPr>
        <w:t>cultures, movement of groups of peoples, historical chronology, the rise of civilizations, multiple perspectives and interpretations, and inquiry-based research, plus many others.</w:t>
      </w:r>
    </w:p>
    <w:p w:rsidR="009F403A" w:rsidRPr="0013090F" w:rsidRDefault="009F403A">
      <w:pPr>
        <w:rPr>
          <w:sz w:val="24"/>
          <w:szCs w:val="24"/>
        </w:rPr>
      </w:pPr>
      <w:r w:rsidRPr="0013090F">
        <w:rPr>
          <w:sz w:val="24"/>
          <w:szCs w:val="24"/>
        </w:rPr>
        <w:t>By the end of the 6</w:t>
      </w:r>
      <w:r w:rsidRPr="0013090F">
        <w:rPr>
          <w:sz w:val="24"/>
          <w:szCs w:val="24"/>
          <w:vertAlign w:val="superscript"/>
        </w:rPr>
        <w:t>th</w:t>
      </w:r>
      <w:r w:rsidRPr="0013090F">
        <w:rPr>
          <w:sz w:val="24"/>
          <w:szCs w:val="24"/>
        </w:rPr>
        <w:t xml:space="preserve"> grade your child should be able to:</w:t>
      </w:r>
    </w:p>
    <w:p w:rsidR="009F403A" w:rsidRPr="0013090F" w:rsidRDefault="0013090F" w:rsidP="009F403A">
      <w:pPr>
        <w:pStyle w:val="ListParagraph"/>
        <w:numPr>
          <w:ilvl w:val="0"/>
          <w:numId w:val="1"/>
        </w:numPr>
        <w:rPr>
          <w:sz w:val="20"/>
          <w:szCs w:val="24"/>
        </w:rPr>
      </w:pPr>
      <w:r w:rsidRPr="0013090F">
        <w:rPr>
          <w:rFonts w:ascii="Trebuchet MS" w:hAnsi="Trebuchet MS"/>
          <w:sz w:val="24"/>
          <w:szCs w:val="24"/>
        </w:rPr>
        <w:t>Understand key ideals and principles of the United States, including those in the Declaration of Independence, the Constitution, and other fundamental documents.</w:t>
      </w:r>
    </w:p>
    <w:p w:rsidR="0013090F" w:rsidRPr="00BD4814" w:rsidRDefault="0013090F" w:rsidP="009F403A">
      <w:pPr>
        <w:pStyle w:val="ListParagraph"/>
        <w:numPr>
          <w:ilvl w:val="0"/>
          <w:numId w:val="1"/>
        </w:numPr>
        <w:rPr>
          <w:sz w:val="16"/>
          <w:szCs w:val="24"/>
        </w:rPr>
      </w:pPr>
      <w:r w:rsidRPr="00BD4814">
        <w:rPr>
          <w:rFonts w:ascii="Trebuchet MS" w:hAnsi="Trebuchet MS"/>
          <w:sz w:val="24"/>
          <w:szCs w:val="24"/>
        </w:rPr>
        <w:t>Understand the purposes, organization, and function of governments, laws, and political systems.</w:t>
      </w:r>
    </w:p>
    <w:p w:rsidR="0013090F" w:rsidRPr="00BD4814" w:rsidRDefault="0013090F" w:rsidP="009F403A">
      <w:pPr>
        <w:pStyle w:val="ListParagraph"/>
        <w:numPr>
          <w:ilvl w:val="0"/>
          <w:numId w:val="1"/>
        </w:numPr>
        <w:rPr>
          <w:sz w:val="16"/>
          <w:szCs w:val="24"/>
        </w:rPr>
      </w:pPr>
      <w:r w:rsidRPr="00BD4814">
        <w:rPr>
          <w:rFonts w:ascii="Trebuchet MS" w:hAnsi="Trebuchet MS"/>
          <w:sz w:val="24"/>
          <w:szCs w:val="24"/>
        </w:rPr>
        <w:t xml:space="preserve">Understand the purposes and organization of international relationships and U.S. foreign policy. </w:t>
      </w:r>
    </w:p>
    <w:p w:rsidR="0013090F" w:rsidRPr="00BD4814" w:rsidRDefault="0013090F" w:rsidP="009F403A">
      <w:pPr>
        <w:pStyle w:val="ListParagraph"/>
        <w:numPr>
          <w:ilvl w:val="0"/>
          <w:numId w:val="1"/>
        </w:numPr>
        <w:rPr>
          <w:sz w:val="16"/>
          <w:szCs w:val="24"/>
        </w:rPr>
      </w:pPr>
      <w:r w:rsidRPr="00BD4814">
        <w:rPr>
          <w:rFonts w:ascii="Trebuchet MS" w:hAnsi="Trebuchet MS"/>
          <w:sz w:val="24"/>
          <w:szCs w:val="24"/>
        </w:rPr>
        <w:t xml:space="preserve"> </w:t>
      </w:r>
      <w:r w:rsidRPr="00BD4814">
        <w:rPr>
          <w:rFonts w:ascii="Trebuchet MS" w:hAnsi="Trebuchet MS"/>
          <w:sz w:val="24"/>
          <w:szCs w:val="32"/>
        </w:rPr>
        <w:t>Understand civic involvement.</w:t>
      </w:r>
    </w:p>
    <w:p w:rsidR="0013090F" w:rsidRPr="00BD4814" w:rsidRDefault="0013090F" w:rsidP="009F403A">
      <w:pPr>
        <w:pStyle w:val="ListParagraph"/>
        <w:numPr>
          <w:ilvl w:val="0"/>
          <w:numId w:val="1"/>
        </w:numPr>
        <w:rPr>
          <w:sz w:val="16"/>
          <w:szCs w:val="24"/>
        </w:rPr>
      </w:pPr>
      <w:r w:rsidRPr="00BD4814">
        <w:rPr>
          <w:rFonts w:ascii="Trebuchet MS" w:hAnsi="Trebuchet MS"/>
          <w:sz w:val="24"/>
          <w:szCs w:val="20"/>
        </w:rPr>
        <w:t>Understand that people have to make choices between wants and needs and evaluate the outcomes of those choices.</w:t>
      </w:r>
    </w:p>
    <w:p w:rsidR="0013090F" w:rsidRPr="00BD4814" w:rsidRDefault="0013090F" w:rsidP="009F403A">
      <w:pPr>
        <w:pStyle w:val="ListParagraph"/>
        <w:numPr>
          <w:ilvl w:val="0"/>
          <w:numId w:val="1"/>
        </w:numPr>
        <w:rPr>
          <w:sz w:val="16"/>
          <w:szCs w:val="24"/>
        </w:rPr>
      </w:pPr>
      <w:r w:rsidRPr="00BD4814">
        <w:rPr>
          <w:rFonts w:ascii="Trebuchet MS" w:hAnsi="Trebuchet MS"/>
          <w:sz w:val="24"/>
          <w:szCs w:val="20"/>
        </w:rPr>
        <w:t>Understand how economic systems function.</w:t>
      </w:r>
    </w:p>
    <w:p w:rsidR="0013090F" w:rsidRPr="00BD4814" w:rsidRDefault="0013090F" w:rsidP="009F403A">
      <w:pPr>
        <w:pStyle w:val="ListParagraph"/>
        <w:numPr>
          <w:ilvl w:val="0"/>
          <w:numId w:val="1"/>
        </w:numPr>
        <w:rPr>
          <w:sz w:val="16"/>
          <w:szCs w:val="24"/>
        </w:rPr>
      </w:pPr>
      <w:r w:rsidRPr="00BD4814">
        <w:rPr>
          <w:rFonts w:ascii="Trebuchet MS" w:hAnsi="Trebuchet MS"/>
          <w:sz w:val="24"/>
          <w:szCs w:val="32"/>
        </w:rPr>
        <w:t xml:space="preserve">Understand the </w:t>
      </w:r>
      <w:r w:rsidR="0048409C" w:rsidRPr="00BD4814">
        <w:rPr>
          <w:rFonts w:ascii="Trebuchet MS" w:hAnsi="Trebuchet MS"/>
          <w:sz w:val="24"/>
          <w:szCs w:val="32"/>
        </w:rPr>
        <w:t>government’s</w:t>
      </w:r>
      <w:r w:rsidRPr="00BD4814">
        <w:rPr>
          <w:rFonts w:ascii="Trebuchet MS" w:hAnsi="Trebuchet MS"/>
          <w:sz w:val="24"/>
          <w:szCs w:val="32"/>
        </w:rPr>
        <w:t xml:space="preserve"> role in the economy.</w:t>
      </w:r>
    </w:p>
    <w:p w:rsidR="0013090F" w:rsidRPr="00BD4814" w:rsidRDefault="0013090F" w:rsidP="009F403A">
      <w:pPr>
        <w:pStyle w:val="ListParagraph"/>
        <w:numPr>
          <w:ilvl w:val="0"/>
          <w:numId w:val="1"/>
        </w:numPr>
        <w:rPr>
          <w:sz w:val="16"/>
          <w:szCs w:val="24"/>
        </w:rPr>
      </w:pPr>
      <w:r w:rsidRPr="00BD4814">
        <w:rPr>
          <w:rFonts w:ascii="Trebuchet MS" w:hAnsi="Trebuchet MS"/>
          <w:sz w:val="24"/>
          <w:szCs w:val="20"/>
        </w:rPr>
        <w:t>Understand the economic issues and problems that all societies face.</w:t>
      </w:r>
    </w:p>
    <w:p w:rsidR="0013090F" w:rsidRPr="00BD4814" w:rsidRDefault="0013090F" w:rsidP="009F403A">
      <w:pPr>
        <w:pStyle w:val="ListParagraph"/>
        <w:numPr>
          <w:ilvl w:val="0"/>
          <w:numId w:val="1"/>
        </w:numPr>
        <w:rPr>
          <w:sz w:val="16"/>
          <w:szCs w:val="24"/>
        </w:rPr>
      </w:pPr>
      <w:r w:rsidRPr="00BD4814">
        <w:rPr>
          <w:rFonts w:ascii="Trebuchet MS" w:hAnsi="Trebuchet MS"/>
          <w:sz w:val="24"/>
          <w:szCs w:val="32"/>
        </w:rPr>
        <w:t>Understand the physical characteristics, cultural characteristics, and location of places, regions, and spatial patterns on the Earth’s surface.</w:t>
      </w:r>
    </w:p>
    <w:p w:rsidR="004E35C4" w:rsidRPr="004E35C4" w:rsidRDefault="004E35C4" w:rsidP="004E35C4">
      <w:pPr>
        <w:pStyle w:val="ListParagraph"/>
        <w:rPr>
          <w:sz w:val="16"/>
          <w:szCs w:val="24"/>
        </w:rPr>
      </w:pPr>
    </w:p>
    <w:p w:rsidR="0013090F" w:rsidRPr="00BD4814" w:rsidRDefault="0013090F" w:rsidP="009F403A">
      <w:pPr>
        <w:pStyle w:val="ListParagraph"/>
        <w:numPr>
          <w:ilvl w:val="0"/>
          <w:numId w:val="1"/>
        </w:numPr>
        <w:rPr>
          <w:sz w:val="16"/>
          <w:szCs w:val="24"/>
        </w:rPr>
      </w:pPr>
      <w:r w:rsidRPr="00BD4814">
        <w:rPr>
          <w:rFonts w:ascii="Trebuchet MS" w:hAnsi="Trebuchet MS"/>
          <w:sz w:val="24"/>
          <w:szCs w:val="32"/>
        </w:rPr>
        <w:t>Understand human interaction with the environment.</w:t>
      </w:r>
    </w:p>
    <w:p w:rsidR="0013090F" w:rsidRPr="00BD4814" w:rsidRDefault="0013090F" w:rsidP="009F403A">
      <w:pPr>
        <w:pStyle w:val="ListParagraph"/>
        <w:numPr>
          <w:ilvl w:val="0"/>
          <w:numId w:val="1"/>
        </w:numPr>
        <w:rPr>
          <w:sz w:val="16"/>
          <w:szCs w:val="24"/>
        </w:rPr>
      </w:pPr>
      <w:r w:rsidRPr="00BD4814">
        <w:rPr>
          <w:rFonts w:ascii="Trebuchet MS" w:hAnsi="Trebuchet MS"/>
          <w:sz w:val="24"/>
          <w:szCs w:val="32"/>
        </w:rPr>
        <w:t>Understand the geographic context of global issues.</w:t>
      </w:r>
    </w:p>
    <w:p w:rsidR="0013090F" w:rsidRPr="00BD4814" w:rsidRDefault="0013090F" w:rsidP="009F403A">
      <w:pPr>
        <w:pStyle w:val="ListParagraph"/>
        <w:numPr>
          <w:ilvl w:val="0"/>
          <w:numId w:val="1"/>
        </w:numPr>
        <w:rPr>
          <w:sz w:val="16"/>
          <w:szCs w:val="24"/>
        </w:rPr>
      </w:pPr>
      <w:r w:rsidRPr="00BD4814">
        <w:rPr>
          <w:rFonts w:ascii="Trebuchet MS" w:hAnsi="Trebuchet MS" w:cs="Arial"/>
          <w:sz w:val="24"/>
          <w:szCs w:val="32"/>
        </w:rPr>
        <w:t>Understand historical chronology.</w:t>
      </w:r>
    </w:p>
    <w:p w:rsidR="0013090F" w:rsidRPr="00BD4814" w:rsidRDefault="0013090F" w:rsidP="009F403A">
      <w:pPr>
        <w:pStyle w:val="ListParagraph"/>
        <w:numPr>
          <w:ilvl w:val="0"/>
          <w:numId w:val="1"/>
        </w:numPr>
        <w:rPr>
          <w:sz w:val="16"/>
          <w:szCs w:val="24"/>
        </w:rPr>
      </w:pPr>
      <w:r w:rsidRPr="00BD4814">
        <w:rPr>
          <w:rFonts w:ascii="Trebuchet MS" w:hAnsi="Trebuchet MS"/>
          <w:sz w:val="24"/>
          <w:szCs w:val="32"/>
        </w:rPr>
        <w:t>Understand and analyze causal factors that have shaped major events in history.</w:t>
      </w:r>
    </w:p>
    <w:p w:rsidR="00BD4814" w:rsidRPr="00BD4814" w:rsidRDefault="00BD4814" w:rsidP="009F403A">
      <w:pPr>
        <w:pStyle w:val="ListParagraph"/>
        <w:numPr>
          <w:ilvl w:val="0"/>
          <w:numId w:val="1"/>
        </w:numPr>
        <w:rPr>
          <w:sz w:val="16"/>
          <w:szCs w:val="24"/>
        </w:rPr>
      </w:pPr>
      <w:r w:rsidRPr="00BD4814">
        <w:rPr>
          <w:rFonts w:ascii="Trebuchet MS" w:hAnsi="Trebuchet MS"/>
          <w:bCs/>
          <w:sz w:val="24"/>
          <w:szCs w:val="32"/>
        </w:rPr>
        <w:t>Understand that there are multiple perspectives and interpretations of historical events.</w:t>
      </w:r>
    </w:p>
    <w:p w:rsidR="00BD4814" w:rsidRPr="00BD4814" w:rsidRDefault="00BD4814" w:rsidP="009F403A">
      <w:pPr>
        <w:pStyle w:val="ListParagraph"/>
        <w:numPr>
          <w:ilvl w:val="0"/>
          <w:numId w:val="1"/>
        </w:numPr>
        <w:rPr>
          <w:sz w:val="16"/>
          <w:szCs w:val="24"/>
        </w:rPr>
      </w:pPr>
      <w:r w:rsidRPr="00BD4814">
        <w:rPr>
          <w:rFonts w:ascii="Trebuchet MS" w:hAnsi="Trebuchet MS"/>
          <w:sz w:val="24"/>
          <w:szCs w:val="32"/>
        </w:rPr>
        <w:t>Use history to understand the present and plan for the future.</w:t>
      </w:r>
    </w:p>
    <w:p w:rsidR="00BD4814" w:rsidRPr="00BD4814" w:rsidRDefault="00BD4814" w:rsidP="009F403A">
      <w:pPr>
        <w:pStyle w:val="ListParagraph"/>
        <w:numPr>
          <w:ilvl w:val="0"/>
          <w:numId w:val="1"/>
        </w:numPr>
        <w:rPr>
          <w:sz w:val="16"/>
          <w:szCs w:val="24"/>
        </w:rPr>
      </w:pPr>
      <w:r w:rsidRPr="00BD4814">
        <w:rPr>
          <w:rFonts w:ascii="Trebuchet MS" w:hAnsi="Trebuchet MS"/>
          <w:sz w:val="24"/>
          <w:szCs w:val="32"/>
        </w:rPr>
        <w:t>Use critical reasoning skills to analyze and evaluate positions.</w:t>
      </w:r>
    </w:p>
    <w:p w:rsidR="00BD4814" w:rsidRPr="00BD4814" w:rsidRDefault="00BD4814" w:rsidP="009F403A">
      <w:pPr>
        <w:pStyle w:val="ListParagraph"/>
        <w:numPr>
          <w:ilvl w:val="0"/>
          <w:numId w:val="1"/>
        </w:numPr>
        <w:rPr>
          <w:sz w:val="16"/>
          <w:szCs w:val="24"/>
        </w:rPr>
      </w:pPr>
      <w:r w:rsidRPr="00BD4814">
        <w:rPr>
          <w:rFonts w:ascii="Trebuchet MS" w:hAnsi="Trebuchet MS"/>
          <w:sz w:val="24"/>
          <w:szCs w:val="32"/>
        </w:rPr>
        <w:t>Use inquiry-based research.</w:t>
      </w:r>
    </w:p>
    <w:p w:rsidR="00BD4814" w:rsidRPr="00BD4814" w:rsidRDefault="00BD4814" w:rsidP="009F403A">
      <w:pPr>
        <w:pStyle w:val="ListParagraph"/>
        <w:numPr>
          <w:ilvl w:val="0"/>
          <w:numId w:val="1"/>
        </w:numPr>
        <w:rPr>
          <w:sz w:val="16"/>
          <w:szCs w:val="24"/>
        </w:rPr>
      </w:pPr>
      <w:bookmarkStart w:id="0" w:name="OLE_LINK3"/>
      <w:r w:rsidRPr="00BD4814">
        <w:rPr>
          <w:rFonts w:ascii="Trebuchet MS" w:hAnsi="Trebuchet MS"/>
          <w:sz w:val="24"/>
          <w:szCs w:val="32"/>
        </w:rPr>
        <w:t>Deliberate public issues.</w:t>
      </w:r>
      <w:bookmarkEnd w:id="0"/>
    </w:p>
    <w:p w:rsidR="00BD4814" w:rsidRPr="0013090F" w:rsidRDefault="00BD4814" w:rsidP="009F403A">
      <w:pPr>
        <w:pStyle w:val="ListParagraph"/>
        <w:numPr>
          <w:ilvl w:val="0"/>
          <w:numId w:val="1"/>
        </w:numPr>
        <w:rPr>
          <w:sz w:val="20"/>
          <w:szCs w:val="24"/>
        </w:rPr>
      </w:pPr>
      <w:r w:rsidRPr="00BD4814">
        <w:rPr>
          <w:rFonts w:ascii="Trebuchet MS" w:hAnsi="Trebuchet MS"/>
          <w:sz w:val="24"/>
          <w:szCs w:val="32"/>
        </w:rPr>
        <w:t>Create a product that uses social studies content to support a thesis and presents the product in an appropriate manner to a meaningful audience.</w:t>
      </w:r>
    </w:p>
    <w:p w:rsidR="00A974BB" w:rsidRDefault="00E559C6" w:rsidP="00A974BB">
      <w:pPr>
        <w:rPr>
          <w:sz w:val="24"/>
          <w:szCs w:val="24"/>
        </w:rPr>
      </w:pPr>
      <w:r w:rsidRPr="00144DC1">
        <w:rPr>
          <w:b/>
          <w:sz w:val="24"/>
          <w:szCs w:val="24"/>
          <w:bdr w:val="single" w:sz="4" w:space="0" w:color="auto"/>
        </w:rPr>
        <w:t>Homework</w:t>
      </w:r>
      <w:r w:rsidR="00A974BB">
        <w:rPr>
          <w:b/>
          <w:sz w:val="24"/>
          <w:szCs w:val="24"/>
          <w:bdr w:val="single" w:sz="4" w:space="0" w:color="auto"/>
        </w:rPr>
        <w:t>:</w:t>
      </w:r>
      <w:r w:rsidR="00A974BB" w:rsidRPr="00A974BB">
        <w:rPr>
          <w:b/>
          <w:sz w:val="28"/>
          <w:szCs w:val="28"/>
        </w:rPr>
        <w:t xml:space="preserve"> </w:t>
      </w:r>
      <w:r w:rsidR="00A974BB" w:rsidRPr="00A974BB">
        <w:rPr>
          <w:sz w:val="24"/>
          <w:szCs w:val="28"/>
        </w:rPr>
        <w:t>Assignments must be completed legibly and with your best effort.  Remember to always reread and check your assignment or test over before turning it in.  If an assignment is less than 60% complete, it will be turned back to the student marked “incomplete” and will be counted as late or no-count.</w:t>
      </w:r>
      <w:r w:rsidR="00AB423D">
        <w:rPr>
          <w:sz w:val="24"/>
          <w:szCs w:val="28"/>
        </w:rPr>
        <w:t xml:space="preserve">  </w:t>
      </w:r>
      <w:r w:rsidR="00A974BB" w:rsidRPr="00A974BB">
        <w:rPr>
          <w:sz w:val="24"/>
          <w:szCs w:val="28"/>
        </w:rPr>
        <w:t>6</w:t>
      </w:r>
      <w:r w:rsidR="00A974BB" w:rsidRPr="00A974BB">
        <w:rPr>
          <w:sz w:val="24"/>
          <w:szCs w:val="28"/>
          <w:vertAlign w:val="superscript"/>
        </w:rPr>
        <w:t>th</w:t>
      </w:r>
      <w:r w:rsidR="00A974BB" w:rsidRPr="00A974BB">
        <w:rPr>
          <w:sz w:val="24"/>
          <w:szCs w:val="28"/>
        </w:rPr>
        <w:t xml:space="preserve"> grade students are expected to complete between 1-1 ½ hours a night when necessary.  If you are doing more than this, talk to Mr. Southard and a solution will be found.  After you have worked on homework (playing video games, watching television, talking on the phone, listening to music, etc., do not count) without distractions, for 1 ½ hours – STOP.  Try not to get behind in your daily classroom work.  This is where most of your homework will come from.  If you do not finish an assignment in class, then it becomes homework.</w:t>
      </w:r>
      <w:r w:rsidR="00144DC1" w:rsidRPr="00A974BB">
        <w:rPr>
          <w:szCs w:val="24"/>
        </w:rPr>
        <w:t xml:space="preserve">  </w:t>
      </w:r>
      <w:r w:rsidR="00144DC1" w:rsidRPr="00144DC1">
        <w:rPr>
          <w:sz w:val="24"/>
          <w:szCs w:val="24"/>
        </w:rPr>
        <w:t>Any work turned in on time can be redone at any time during the current quarter for 100% credit.  Tests may also be redone, but students must make arrangements to retake the test on their own time.</w:t>
      </w:r>
    </w:p>
    <w:p w:rsidR="00E559C6" w:rsidRPr="00A974BB" w:rsidRDefault="00A974BB" w:rsidP="00A974BB">
      <w:pPr>
        <w:rPr>
          <w:sz w:val="28"/>
          <w:szCs w:val="24"/>
        </w:rPr>
      </w:pPr>
      <w:r w:rsidRPr="00A974BB">
        <w:rPr>
          <w:b/>
          <w:sz w:val="24"/>
          <w:szCs w:val="24"/>
          <w:bdr w:val="single" w:sz="4" w:space="0" w:color="auto"/>
        </w:rPr>
        <w:t>Redo Policy:</w:t>
      </w:r>
      <w:r w:rsidR="00144DC1" w:rsidRPr="00A974BB">
        <w:rPr>
          <w:b/>
          <w:sz w:val="24"/>
          <w:szCs w:val="24"/>
        </w:rPr>
        <w:t xml:space="preserve">  </w:t>
      </w:r>
      <w:r w:rsidRPr="00A974BB">
        <w:rPr>
          <w:sz w:val="24"/>
        </w:rPr>
        <w:t>Completed assignments can be redone any time during a quarter if turned in on time and are at least 60% completed.  Redone assignments can receive 100% credit.  This means that you can receive full credit on any assignment that you redo.  Assignments must be redone during the quarter that they were assigned.  Assignments can only be redone ONCE, so please do your best.</w:t>
      </w:r>
    </w:p>
    <w:p w:rsidR="004E35C4" w:rsidRDefault="00E559C6">
      <w:pPr>
        <w:rPr>
          <w:sz w:val="24"/>
          <w:szCs w:val="32"/>
        </w:rPr>
      </w:pPr>
      <w:r w:rsidRPr="00144DC1">
        <w:rPr>
          <w:b/>
          <w:sz w:val="24"/>
          <w:szCs w:val="24"/>
          <w:bdr w:val="single" w:sz="4" w:space="0" w:color="auto"/>
        </w:rPr>
        <w:t>Late Homework Policy</w:t>
      </w:r>
      <w:r w:rsidR="009F403A" w:rsidRPr="00144DC1">
        <w:rPr>
          <w:b/>
          <w:sz w:val="24"/>
          <w:szCs w:val="24"/>
          <w:bdr w:val="single" w:sz="4" w:space="0" w:color="auto"/>
        </w:rPr>
        <w:t>:</w:t>
      </w:r>
      <w:r w:rsidR="009F403A" w:rsidRPr="00144DC1">
        <w:rPr>
          <w:sz w:val="24"/>
          <w:szCs w:val="24"/>
        </w:rPr>
        <w:t xml:space="preserve"> </w:t>
      </w:r>
      <w:r w:rsidR="00AB423D" w:rsidRPr="00AB423D">
        <w:rPr>
          <w:sz w:val="24"/>
          <w:szCs w:val="32"/>
        </w:rPr>
        <w:t>Late assignments must be turned in the quarter that they are assigned.  Students will still be expected to complete all assignments, even if it is too late to receive points or credit.  This is especially important if students want to be eligible for extra credit.</w:t>
      </w:r>
      <w:r w:rsidR="00AB423D">
        <w:rPr>
          <w:sz w:val="24"/>
          <w:szCs w:val="32"/>
        </w:rPr>
        <w:t xml:space="preserve">  </w:t>
      </w:r>
      <w:r w:rsidR="00AB423D" w:rsidRPr="00AB423D">
        <w:rPr>
          <w:sz w:val="24"/>
          <w:szCs w:val="32"/>
        </w:rPr>
        <w:t xml:space="preserve">If a student has an excused absence they will be given an extra day for every day that they are </w:t>
      </w:r>
    </w:p>
    <w:p w:rsidR="004E35C4" w:rsidRDefault="004E35C4">
      <w:pPr>
        <w:rPr>
          <w:sz w:val="24"/>
          <w:szCs w:val="32"/>
        </w:rPr>
      </w:pPr>
    </w:p>
    <w:p w:rsidR="004E35C4" w:rsidRDefault="004E35C4">
      <w:pPr>
        <w:rPr>
          <w:sz w:val="24"/>
          <w:szCs w:val="32"/>
        </w:rPr>
      </w:pPr>
    </w:p>
    <w:p w:rsidR="00E559C6" w:rsidRDefault="00AB423D">
      <w:pPr>
        <w:rPr>
          <w:sz w:val="24"/>
          <w:szCs w:val="32"/>
        </w:rPr>
      </w:pPr>
      <w:r w:rsidRPr="00AB423D">
        <w:rPr>
          <w:sz w:val="24"/>
          <w:szCs w:val="32"/>
        </w:rPr>
        <w:t>absent, to complete their missing assignments.  When students are absent they are given a “While You Were Out” form listing all assignments that they need to make-up and the new due</w:t>
      </w:r>
      <w:r w:rsidR="004E35C4">
        <w:rPr>
          <w:sz w:val="24"/>
          <w:szCs w:val="32"/>
        </w:rPr>
        <w:t xml:space="preserve"> </w:t>
      </w:r>
      <w:r w:rsidRPr="00AB423D">
        <w:rPr>
          <w:sz w:val="24"/>
          <w:szCs w:val="32"/>
        </w:rPr>
        <w:t>date for them.  Students have until the new due date to turn the assignments in without them being considered late.</w:t>
      </w:r>
      <w:r>
        <w:rPr>
          <w:sz w:val="24"/>
          <w:szCs w:val="32"/>
        </w:rPr>
        <w:t xml:space="preserve">  </w:t>
      </w:r>
      <w:r w:rsidRPr="00AB423D">
        <w:rPr>
          <w:sz w:val="24"/>
          <w:szCs w:val="32"/>
        </w:rPr>
        <w:t>10% is deducted from a late assignment.</w:t>
      </w:r>
      <w:r>
        <w:rPr>
          <w:sz w:val="24"/>
          <w:szCs w:val="32"/>
        </w:rPr>
        <w:t xml:space="preserve">  </w:t>
      </w:r>
      <w:r w:rsidRPr="00AB423D">
        <w:rPr>
          <w:sz w:val="24"/>
          <w:szCs w:val="32"/>
        </w:rPr>
        <w:t>Late work is NOT eligible for redo.  It is recommended that you do your best the first time since you cannot redo late assignments.</w:t>
      </w:r>
    </w:p>
    <w:p w:rsidR="00AB423D" w:rsidRPr="00144DC1" w:rsidRDefault="00AB423D" w:rsidP="00AB423D">
      <w:pPr>
        <w:rPr>
          <w:sz w:val="24"/>
          <w:szCs w:val="24"/>
        </w:rPr>
      </w:pPr>
      <w:r w:rsidRPr="00144DC1">
        <w:rPr>
          <w:b/>
          <w:sz w:val="24"/>
          <w:szCs w:val="24"/>
          <w:bdr w:val="single" w:sz="4" w:space="0" w:color="auto"/>
        </w:rPr>
        <w:t>Daily Materials:</w:t>
      </w:r>
      <w:r w:rsidRPr="00144DC1">
        <w:rPr>
          <w:sz w:val="24"/>
          <w:szCs w:val="24"/>
        </w:rPr>
        <w:t xml:space="preserve"> Pencil, paper</w:t>
      </w:r>
      <w:r w:rsidR="006B35D7">
        <w:rPr>
          <w:sz w:val="24"/>
          <w:szCs w:val="24"/>
        </w:rPr>
        <w:t xml:space="preserve"> and a</w:t>
      </w:r>
      <w:r w:rsidRPr="00144DC1">
        <w:rPr>
          <w:sz w:val="24"/>
          <w:szCs w:val="24"/>
        </w:rPr>
        <w:t xml:space="preserve"> good attitude.</w:t>
      </w:r>
    </w:p>
    <w:p w:rsidR="00350CF6" w:rsidRDefault="00AB423D" w:rsidP="00144DC1">
      <w:pPr>
        <w:rPr>
          <w:sz w:val="24"/>
          <w:szCs w:val="32"/>
        </w:rPr>
      </w:pPr>
      <w:r w:rsidRPr="00AB423D">
        <w:rPr>
          <w:b/>
          <w:sz w:val="24"/>
          <w:szCs w:val="24"/>
          <w:bdr w:val="single" w:sz="4" w:space="0" w:color="auto"/>
        </w:rPr>
        <w:t>Extra Credit:</w:t>
      </w:r>
      <w:r w:rsidRPr="00AB423D">
        <w:rPr>
          <w:sz w:val="24"/>
          <w:szCs w:val="24"/>
        </w:rPr>
        <w:t xml:space="preserve"> </w:t>
      </w:r>
      <w:r w:rsidR="008C06E6">
        <w:rPr>
          <w:sz w:val="24"/>
          <w:szCs w:val="32"/>
        </w:rPr>
        <w:t>In order to receive extra credit, all previous assignments must be turned in with none missing</w:t>
      </w:r>
      <w:r w:rsidR="008C06E6" w:rsidRPr="00AB423D">
        <w:rPr>
          <w:sz w:val="24"/>
          <w:szCs w:val="32"/>
        </w:rPr>
        <w:t>.</w:t>
      </w:r>
      <w:r w:rsidR="008C06E6">
        <w:rPr>
          <w:sz w:val="24"/>
          <w:szCs w:val="32"/>
        </w:rPr>
        <w:t xml:space="preserve">  </w:t>
      </w:r>
      <w:r w:rsidR="008C06E6" w:rsidRPr="00AB423D">
        <w:rPr>
          <w:sz w:val="24"/>
          <w:szCs w:val="32"/>
        </w:rPr>
        <w:t xml:space="preserve">Any </w:t>
      </w:r>
      <w:r w:rsidR="008C06E6">
        <w:rPr>
          <w:sz w:val="24"/>
          <w:szCs w:val="32"/>
        </w:rPr>
        <w:t xml:space="preserve">completed </w:t>
      </w:r>
      <w:r w:rsidR="008C06E6" w:rsidRPr="00AB423D">
        <w:rPr>
          <w:sz w:val="24"/>
          <w:szCs w:val="32"/>
        </w:rPr>
        <w:t>assignments must have a grade of 70% or have been redone in an attempt to raise the grade.</w:t>
      </w:r>
      <w:r w:rsidR="008C06E6">
        <w:rPr>
          <w:sz w:val="24"/>
          <w:szCs w:val="32"/>
        </w:rPr>
        <w:t xml:space="preserve">  </w:t>
      </w:r>
      <w:r w:rsidR="008C06E6" w:rsidRPr="00AB423D">
        <w:rPr>
          <w:sz w:val="24"/>
          <w:szCs w:val="32"/>
        </w:rPr>
        <w:t>All no-count assignments must be completed in a quality manner, turned-in and been taken off the missing assignment list.</w:t>
      </w:r>
      <w:r>
        <w:rPr>
          <w:sz w:val="24"/>
          <w:szCs w:val="32"/>
        </w:rPr>
        <w:t xml:space="preserve">  </w:t>
      </w:r>
    </w:p>
    <w:p w:rsidR="00144DC1" w:rsidRDefault="00144DC1" w:rsidP="00144DC1">
      <w:pPr>
        <w:rPr>
          <w:b/>
          <w:sz w:val="24"/>
          <w:szCs w:val="24"/>
        </w:rPr>
      </w:pPr>
      <w:r w:rsidRPr="00144DC1">
        <w:rPr>
          <w:b/>
          <w:sz w:val="24"/>
          <w:szCs w:val="24"/>
          <w:bdr w:val="single" w:sz="4" w:space="0" w:color="auto"/>
        </w:rPr>
        <w:t>Instructional Planning Guide Overview – 6</w:t>
      </w:r>
      <w:r w:rsidRPr="00144DC1">
        <w:rPr>
          <w:b/>
          <w:sz w:val="24"/>
          <w:szCs w:val="24"/>
          <w:bdr w:val="single" w:sz="4" w:space="0" w:color="auto"/>
          <w:vertAlign w:val="superscript"/>
        </w:rPr>
        <w:t>th</w:t>
      </w:r>
      <w:r w:rsidRPr="00144DC1">
        <w:rPr>
          <w:b/>
          <w:sz w:val="24"/>
          <w:szCs w:val="24"/>
          <w:bdr w:val="single" w:sz="4" w:space="0" w:color="auto"/>
        </w:rPr>
        <w:t xml:space="preserve"> Grade:</w:t>
      </w:r>
    </w:p>
    <w:p w:rsidR="00BB349C" w:rsidRPr="00144DC1" w:rsidRDefault="00BB349C" w:rsidP="00BB349C">
      <w:pPr>
        <w:jc w:val="center"/>
        <w:rPr>
          <w:sz w:val="24"/>
          <w:szCs w:val="24"/>
        </w:rPr>
      </w:pPr>
      <w:r w:rsidRPr="00144DC1">
        <w:rPr>
          <w:sz w:val="24"/>
          <w:szCs w:val="24"/>
        </w:rPr>
        <w:t>First Quarter</w:t>
      </w:r>
    </w:p>
    <w:tbl>
      <w:tblPr>
        <w:tblStyle w:val="TableGrid"/>
        <w:tblW w:w="0" w:type="auto"/>
        <w:tblLook w:val="04A0"/>
      </w:tblPr>
      <w:tblGrid>
        <w:gridCol w:w="3192"/>
        <w:gridCol w:w="3192"/>
        <w:gridCol w:w="3192"/>
      </w:tblGrid>
      <w:tr w:rsidR="00BB349C" w:rsidRPr="00144DC1" w:rsidTr="00BB349C">
        <w:tc>
          <w:tcPr>
            <w:tcW w:w="3192" w:type="dxa"/>
          </w:tcPr>
          <w:p w:rsidR="00BB349C" w:rsidRPr="00144DC1" w:rsidRDefault="00BB349C" w:rsidP="00BB349C">
            <w:pPr>
              <w:jc w:val="center"/>
              <w:rPr>
                <w:sz w:val="24"/>
                <w:szCs w:val="24"/>
              </w:rPr>
            </w:pPr>
            <w:r w:rsidRPr="00144DC1">
              <w:rPr>
                <w:sz w:val="24"/>
                <w:szCs w:val="24"/>
              </w:rPr>
              <w:t>Chapter</w:t>
            </w:r>
          </w:p>
        </w:tc>
        <w:tc>
          <w:tcPr>
            <w:tcW w:w="3192" w:type="dxa"/>
          </w:tcPr>
          <w:p w:rsidR="00BB349C" w:rsidRPr="00144DC1" w:rsidRDefault="00BB349C" w:rsidP="00BB349C">
            <w:pPr>
              <w:jc w:val="center"/>
              <w:rPr>
                <w:sz w:val="24"/>
                <w:szCs w:val="24"/>
              </w:rPr>
            </w:pPr>
            <w:r w:rsidRPr="00144DC1">
              <w:rPr>
                <w:sz w:val="24"/>
                <w:szCs w:val="24"/>
              </w:rPr>
              <w:t>Title</w:t>
            </w:r>
          </w:p>
        </w:tc>
        <w:tc>
          <w:tcPr>
            <w:tcW w:w="3192" w:type="dxa"/>
          </w:tcPr>
          <w:p w:rsidR="00BB349C" w:rsidRPr="00144DC1" w:rsidRDefault="00D73ACE" w:rsidP="00BB349C">
            <w:pPr>
              <w:jc w:val="center"/>
              <w:rPr>
                <w:sz w:val="24"/>
                <w:szCs w:val="24"/>
              </w:rPr>
            </w:pPr>
            <w:r w:rsidRPr="00144DC1">
              <w:rPr>
                <w:sz w:val="24"/>
                <w:szCs w:val="24"/>
              </w:rPr>
              <w:t>Allotted Time</w:t>
            </w:r>
          </w:p>
        </w:tc>
      </w:tr>
      <w:tr w:rsidR="00BB349C" w:rsidRPr="00144DC1" w:rsidTr="00BB349C">
        <w:tc>
          <w:tcPr>
            <w:tcW w:w="3192" w:type="dxa"/>
          </w:tcPr>
          <w:p w:rsidR="00BB349C" w:rsidRPr="00144DC1" w:rsidRDefault="00BB349C" w:rsidP="00BB349C">
            <w:pPr>
              <w:jc w:val="center"/>
              <w:rPr>
                <w:sz w:val="24"/>
                <w:szCs w:val="24"/>
              </w:rPr>
            </w:pPr>
            <w:r w:rsidRPr="00144DC1">
              <w:rPr>
                <w:sz w:val="24"/>
                <w:szCs w:val="24"/>
              </w:rPr>
              <w:t>1</w:t>
            </w:r>
          </w:p>
        </w:tc>
        <w:tc>
          <w:tcPr>
            <w:tcW w:w="3192" w:type="dxa"/>
          </w:tcPr>
          <w:p w:rsidR="00BB349C" w:rsidRPr="00144DC1" w:rsidRDefault="00153F14" w:rsidP="00BB349C">
            <w:pPr>
              <w:jc w:val="center"/>
              <w:rPr>
                <w:sz w:val="24"/>
                <w:szCs w:val="24"/>
              </w:rPr>
            </w:pPr>
            <w:r>
              <w:rPr>
                <w:sz w:val="24"/>
                <w:szCs w:val="24"/>
              </w:rPr>
              <w:t>Uncovering the Past</w:t>
            </w:r>
          </w:p>
        </w:tc>
        <w:tc>
          <w:tcPr>
            <w:tcW w:w="3192" w:type="dxa"/>
          </w:tcPr>
          <w:p w:rsidR="00BB349C" w:rsidRPr="00144DC1" w:rsidRDefault="00AC4380" w:rsidP="00BB349C">
            <w:pPr>
              <w:jc w:val="center"/>
              <w:rPr>
                <w:sz w:val="24"/>
                <w:szCs w:val="24"/>
              </w:rPr>
            </w:pPr>
            <w:r>
              <w:rPr>
                <w:sz w:val="24"/>
                <w:szCs w:val="24"/>
              </w:rPr>
              <w:t>02</w:t>
            </w:r>
            <w:r w:rsidR="00D73ACE" w:rsidRPr="00144DC1">
              <w:rPr>
                <w:sz w:val="24"/>
                <w:szCs w:val="24"/>
              </w:rPr>
              <w:t xml:space="preserve"> - Week</w:t>
            </w:r>
            <w:r>
              <w:rPr>
                <w:sz w:val="24"/>
                <w:szCs w:val="24"/>
              </w:rPr>
              <w:t>s</w:t>
            </w:r>
          </w:p>
        </w:tc>
      </w:tr>
      <w:tr w:rsidR="00D73ACE" w:rsidRPr="00144DC1" w:rsidTr="00BB349C">
        <w:tc>
          <w:tcPr>
            <w:tcW w:w="3192" w:type="dxa"/>
          </w:tcPr>
          <w:p w:rsidR="00D73ACE" w:rsidRPr="00144DC1" w:rsidRDefault="00D73ACE" w:rsidP="00BB349C">
            <w:pPr>
              <w:jc w:val="center"/>
              <w:rPr>
                <w:sz w:val="24"/>
                <w:szCs w:val="24"/>
              </w:rPr>
            </w:pPr>
            <w:r w:rsidRPr="00144DC1">
              <w:rPr>
                <w:sz w:val="24"/>
                <w:szCs w:val="24"/>
              </w:rPr>
              <w:t>2</w:t>
            </w:r>
          </w:p>
        </w:tc>
        <w:tc>
          <w:tcPr>
            <w:tcW w:w="3192" w:type="dxa"/>
          </w:tcPr>
          <w:p w:rsidR="00D73ACE" w:rsidRPr="00144DC1" w:rsidRDefault="00153F14" w:rsidP="00BB349C">
            <w:pPr>
              <w:jc w:val="center"/>
              <w:rPr>
                <w:sz w:val="24"/>
                <w:szCs w:val="24"/>
              </w:rPr>
            </w:pPr>
            <w:r>
              <w:rPr>
                <w:sz w:val="24"/>
                <w:szCs w:val="24"/>
              </w:rPr>
              <w:t>The Stone Ages and Early Cultures</w:t>
            </w:r>
          </w:p>
        </w:tc>
        <w:tc>
          <w:tcPr>
            <w:tcW w:w="3192" w:type="dxa"/>
          </w:tcPr>
          <w:p w:rsidR="00D73ACE" w:rsidRPr="00144DC1" w:rsidRDefault="00AC4380" w:rsidP="00D73ACE">
            <w:pPr>
              <w:jc w:val="center"/>
              <w:rPr>
                <w:sz w:val="24"/>
                <w:szCs w:val="24"/>
              </w:rPr>
            </w:pPr>
            <w:r>
              <w:rPr>
                <w:sz w:val="24"/>
                <w:szCs w:val="24"/>
              </w:rPr>
              <w:t>03</w:t>
            </w:r>
            <w:r w:rsidR="00D73ACE" w:rsidRPr="00144DC1">
              <w:rPr>
                <w:sz w:val="24"/>
                <w:szCs w:val="24"/>
              </w:rPr>
              <w:t xml:space="preserve"> - Week</w:t>
            </w:r>
            <w:r>
              <w:rPr>
                <w:sz w:val="24"/>
                <w:szCs w:val="24"/>
              </w:rPr>
              <w:t>s</w:t>
            </w:r>
          </w:p>
        </w:tc>
      </w:tr>
      <w:tr w:rsidR="00D73ACE" w:rsidRPr="00144DC1" w:rsidTr="00BB349C">
        <w:tc>
          <w:tcPr>
            <w:tcW w:w="3192" w:type="dxa"/>
          </w:tcPr>
          <w:p w:rsidR="00D73ACE" w:rsidRPr="00144DC1" w:rsidRDefault="00D73ACE" w:rsidP="00BB349C">
            <w:pPr>
              <w:jc w:val="center"/>
              <w:rPr>
                <w:sz w:val="24"/>
                <w:szCs w:val="24"/>
              </w:rPr>
            </w:pPr>
            <w:r w:rsidRPr="00144DC1">
              <w:rPr>
                <w:sz w:val="24"/>
                <w:szCs w:val="24"/>
              </w:rPr>
              <w:t>3</w:t>
            </w:r>
          </w:p>
        </w:tc>
        <w:tc>
          <w:tcPr>
            <w:tcW w:w="3192" w:type="dxa"/>
          </w:tcPr>
          <w:p w:rsidR="00D73ACE" w:rsidRPr="00144DC1" w:rsidRDefault="00153F14" w:rsidP="00BB349C">
            <w:pPr>
              <w:jc w:val="center"/>
              <w:rPr>
                <w:sz w:val="24"/>
                <w:szCs w:val="24"/>
              </w:rPr>
            </w:pPr>
            <w:r>
              <w:rPr>
                <w:sz w:val="24"/>
                <w:szCs w:val="24"/>
              </w:rPr>
              <w:t>Mesopotamia and the Fertile Crescent</w:t>
            </w:r>
          </w:p>
        </w:tc>
        <w:tc>
          <w:tcPr>
            <w:tcW w:w="3192" w:type="dxa"/>
          </w:tcPr>
          <w:p w:rsidR="00D73ACE" w:rsidRPr="00144DC1" w:rsidRDefault="00AC4380" w:rsidP="00D73ACE">
            <w:pPr>
              <w:jc w:val="center"/>
              <w:rPr>
                <w:sz w:val="24"/>
                <w:szCs w:val="24"/>
              </w:rPr>
            </w:pPr>
            <w:r>
              <w:rPr>
                <w:sz w:val="24"/>
                <w:szCs w:val="24"/>
              </w:rPr>
              <w:t>02</w:t>
            </w:r>
            <w:r w:rsidR="00D73ACE" w:rsidRPr="00144DC1">
              <w:rPr>
                <w:sz w:val="24"/>
                <w:szCs w:val="24"/>
              </w:rPr>
              <w:t xml:space="preserve"> - Week</w:t>
            </w:r>
            <w:r>
              <w:rPr>
                <w:sz w:val="24"/>
                <w:szCs w:val="24"/>
              </w:rPr>
              <w:t>s</w:t>
            </w:r>
          </w:p>
        </w:tc>
      </w:tr>
      <w:tr w:rsidR="003A330D" w:rsidRPr="00144DC1" w:rsidTr="00BB349C">
        <w:tc>
          <w:tcPr>
            <w:tcW w:w="3192" w:type="dxa"/>
          </w:tcPr>
          <w:p w:rsidR="003A330D" w:rsidRPr="00144DC1" w:rsidRDefault="003A330D" w:rsidP="00BB349C">
            <w:pPr>
              <w:jc w:val="center"/>
              <w:rPr>
                <w:sz w:val="24"/>
                <w:szCs w:val="24"/>
              </w:rPr>
            </w:pPr>
            <w:r>
              <w:rPr>
                <w:sz w:val="24"/>
                <w:szCs w:val="24"/>
              </w:rPr>
              <w:t>4</w:t>
            </w:r>
          </w:p>
        </w:tc>
        <w:tc>
          <w:tcPr>
            <w:tcW w:w="3192" w:type="dxa"/>
          </w:tcPr>
          <w:p w:rsidR="003A330D" w:rsidRPr="00144DC1" w:rsidRDefault="00153F14" w:rsidP="00BB349C">
            <w:pPr>
              <w:jc w:val="center"/>
              <w:rPr>
                <w:sz w:val="24"/>
                <w:szCs w:val="24"/>
              </w:rPr>
            </w:pPr>
            <w:r>
              <w:rPr>
                <w:sz w:val="24"/>
                <w:szCs w:val="24"/>
              </w:rPr>
              <w:t>Ancient Egypt and Kush</w:t>
            </w:r>
          </w:p>
        </w:tc>
        <w:tc>
          <w:tcPr>
            <w:tcW w:w="3192" w:type="dxa"/>
          </w:tcPr>
          <w:p w:rsidR="003A330D" w:rsidRPr="00144DC1" w:rsidRDefault="00AC4380" w:rsidP="00D73ACE">
            <w:pPr>
              <w:jc w:val="center"/>
              <w:rPr>
                <w:sz w:val="24"/>
                <w:szCs w:val="24"/>
              </w:rPr>
            </w:pPr>
            <w:r>
              <w:rPr>
                <w:sz w:val="24"/>
                <w:szCs w:val="24"/>
              </w:rPr>
              <w:t>01 - Week</w:t>
            </w:r>
          </w:p>
        </w:tc>
      </w:tr>
    </w:tbl>
    <w:p w:rsidR="00B63F24" w:rsidRPr="00B63F24" w:rsidRDefault="00B63F24" w:rsidP="00BB349C">
      <w:pPr>
        <w:jc w:val="center"/>
        <w:rPr>
          <w:sz w:val="2"/>
          <w:szCs w:val="24"/>
        </w:rPr>
      </w:pPr>
    </w:p>
    <w:p w:rsidR="00BB349C" w:rsidRPr="00144DC1" w:rsidRDefault="00BB349C" w:rsidP="00BB349C">
      <w:pPr>
        <w:jc w:val="center"/>
        <w:rPr>
          <w:sz w:val="24"/>
          <w:szCs w:val="24"/>
        </w:rPr>
      </w:pPr>
      <w:r w:rsidRPr="00144DC1">
        <w:rPr>
          <w:sz w:val="24"/>
          <w:szCs w:val="24"/>
        </w:rPr>
        <w:t>Second Quarter</w:t>
      </w:r>
    </w:p>
    <w:tbl>
      <w:tblPr>
        <w:tblStyle w:val="TableGrid"/>
        <w:tblW w:w="0" w:type="auto"/>
        <w:tblLook w:val="04A0"/>
      </w:tblPr>
      <w:tblGrid>
        <w:gridCol w:w="3192"/>
        <w:gridCol w:w="3192"/>
        <w:gridCol w:w="3192"/>
      </w:tblGrid>
      <w:tr w:rsidR="00BB349C" w:rsidRPr="00144DC1" w:rsidTr="00BB349C">
        <w:tc>
          <w:tcPr>
            <w:tcW w:w="3192" w:type="dxa"/>
          </w:tcPr>
          <w:p w:rsidR="00BB349C" w:rsidRPr="00144DC1" w:rsidRDefault="00BB349C" w:rsidP="00542973">
            <w:pPr>
              <w:jc w:val="center"/>
              <w:rPr>
                <w:sz w:val="24"/>
                <w:szCs w:val="24"/>
              </w:rPr>
            </w:pPr>
            <w:r w:rsidRPr="00144DC1">
              <w:rPr>
                <w:sz w:val="24"/>
                <w:szCs w:val="24"/>
              </w:rPr>
              <w:t>Chapter</w:t>
            </w:r>
          </w:p>
        </w:tc>
        <w:tc>
          <w:tcPr>
            <w:tcW w:w="3192" w:type="dxa"/>
          </w:tcPr>
          <w:p w:rsidR="00BB349C" w:rsidRPr="00144DC1" w:rsidRDefault="00BB349C" w:rsidP="00542973">
            <w:pPr>
              <w:jc w:val="center"/>
              <w:rPr>
                <w:sz w:val="24"/>
                <w:szCs w:val="24"/>
              </w:rPr>
            </w:pPr>
            <w:r w:rsidRPr="00144DC1">
              <w:rPr>
                <w:sz w:val="24"/>
                <w:szCs w:val="24"/>
              </w:rPr>
              <w:t>Title</w:t>
            </w:r>
          </w:p>
        </w:tc>
        <w:tc>
          <w:tcPr>
            <w:tcW w:w="3192" w:type="dxa"/>
          </w:tcPr>
          <w:p w:rsidR="00BB349C" w:rsidRPr="00144DC1" w:rsidRDefault="00D73ACE" w:rsidP="00542973">
            <w:pPr>
              <w:jc w:val="center"/>
              <w:rPr>
                <w:sz w:val="24"/>
                <w:szCs w:val="24"/>
              </w:rPr>
            </w:pPr>
            <w:r w:rsidRPr="00144DC1">
              <w:rPr>
                <w:sz w:val="24"/>
                <w:szCs w:val="24"/>
              </w:rPr>
              <w:t>Allotted Time</w:t>
            </w:r>
          </w:p>
        </w:tc>
      </w:tr>
      <w:tr w:rsidR="00BB349C" w:rsidRPr="00144DC1" w:rsidTr="00BB349C">
        <w:tc>
          <w:tcPr>
            <w:tcW w:w="3192" w:type="dxa"/>
          </w:tcPr>
          <w:p w:rsidR="00BB349C" w:rsidRPr="00144DC1" w:rsidRDefault="003A330D" w:rsidP="00BB349C">
            <w:pPr>
              <w:jc w:val="center"/>
              <w:rPr>
                <w:sz w:val="24"/>
                <w:szCs w:val="24"/>
              </w:rPr>
            </w:pPr>
            <w:r>
              <w:rPr>
                <w:sz w:val="24"/>
                <w:szCs w:val="24"/>
              </w:rPr>
              <w:t>5</w:t>
            </w:r>
          </w:p>
        </w:tc>
        <w:tc>
          <w:tcPr>
            <w:tcW w:w="3192" w:type="dxa"/>
          </w:tcPr>
          <w:p w:rsidR="00BB349C" w:rsidRPr="00144DC1" w:rsidRDefault="00153F14" w:rsidP="00BB349C">
            <w:pPr>
              <w:jc w:val="center"/>
              <w:rPr>
                <w:sz w:val="24"/>
                <w:szCs w:val="24"/>
              </w:rPr>
            </w:pPr>
            <w:r>
              <w:rPr>
                <w:sz w:val="24"/>
                <w:szCs w:val="24"/>
              </w:rPr>
              <w:t>Ancient India</w:t>
            </w:r>
          </w:p>
        </w:tc>
        <w:tc>
          <w:tcPr>
            <w:tcW w:w="3192" w:type="dxa"/>
          </w:tcPr>
          <w:p w:rsidR="00BB349C" w:rsidRPr="00144DC1" w:rsidRDefault="00AC4380" w:rsidP="00BB349C">
            <w:pPr>
              <w:jc w:val="center"/>
              <w:rPr>
                <w:sz w:val="24"/>
                <w:szCs w:val="24"/>
              </w:rPr>
            </w:pPr>
            <w:r>
              <w:rPr>
                <w:sz w:val="24"/>
                <w:szCs w:val="24"/>
              </w:rPr>
              <w:t>02</w:t>
            </w:r>
            <w:r w:rsidRPr="00144DC1">
              <w:rPr>
                <w:sz w:val="24"/>
                <w:szCs w:val="24"/>
              </w:rPr>
              <w:t xml:space="preserve"> - Week</w:t>
            </w:r>
            <w:r>
              <w:rPr>
                <w:sz w:val="24"/>
                <w:szCs w:val="24"/>
              </w:rPr>
              <w:t>s</w:t>
            </w:r>
          </w:p>
        </w:tc>
      </w:tr>
      <w:tr w:rsidR="00BB349C" w:rsidRPr="00144DC1" w:rsidTr="00BB349C">
        <w:tc>
          <w:tcPr>
            <w:tcW w:w="3192" w:type="dxa"/>
          </w:tcPr>
          <w:p w:rsidR="00BB349C" w:rsidRPr="00144DC1" w:rsidRDefault="003A330D" w:rsidP="00BB349C">
            <w:pPr>
              <w:jc w:val="center"/>
              <w:rPr>
                <w:sz w:val="24"/>
                <w:szCs w:val="24"/>
              </w:rPr>
            </w:pPr>
            <w:r>
              <w:rPr>
                <w:sz w:val="24"/>
                <w:szCs w:val="24"/>
              </w:rPr>
              <w:t>6</w:t>
            </w:r>
          </w:p>
        </w:tc>
        <w:tc>
          <w:tcPr>
            <w:tcW w:w="3192" w:type="dxa"/>
          </w:tcPr>
          <w:p w:rsidR="00BB349C" w:rsidRPr="00144DC1" w:rsidRDefault="00153F14" w:rsidP="00BB349C">
            <w:pPr>
              <w:jc w:val="center"/>
              <w:rPr>
                <w:sz w:val="24"/>
                <w:szCs w:val="24"/>
              </w:rPr>
            </w:pPr>
            <w:r>
              <w:rPr>
                <w:sz w:val="24"/>
                <w:szCs w:val="24"/>
              </w:rPr>
              <w:t>Ancient China</w:t>
            </w:r>
          </w:p>
        </w:tc>
        <w:tc>
          <w:tcPr>
            <w:tcW w:w="3192" w:type="dxa"/>
          </w:tcPr>
          <w:p w:rsidR="00BB349C" w:rsidRPr="00144DC1" w:rsidRDefault="00AC4380" w:rsidP="00BB349C">
            <w:pPr>
              <w:jc w:val="center"/>
              <w:rPr>
                <w:sz w:val="24"/>
                <w:szCs w:val="24"/>
              </w:rPr>
            </w:pPr>
            <w:r>
              <w:rPr>
                <w:sz w:val="24"/>
                <w:szCs w:val="24"/>
              </w:rPr>
              <w:t>02</w:t>
            </w:r>
            <w:r w:rsidRPr="00144DC1">
              <w:rPr>
                <w:sz w:val="24"/>
                <w:szCs w:val="24"/>
              </w:rPr>
              <w:t xml:space="preserve"> - Week</w:t>
            </w:r>
            <w:r>
              <w:rPr>
                <w:sz w:val="24"/>
                <w:szCs w:val="24"/>
              </w:rPr>
              <w:t>s</w:t>
            </w:r>
          </w:p>
        </w:tc>
      </w:tr>
      <w:tr w:rsidR="00BB349C" w:rsidRPr="00144DC1" w:rsidTr="00BB349C">
        <w:tc>
          <w:tcPr>
            <w:tcW w:w="3192" w:type="dxa"/>
          </w:tcPr>
          <w:p w:rsidR="00BB349C" w:rsidRPr="00144DC1" w:rsidRDefault="003A330D" w:rsidP="00BB349C">
            <w:pPr>
              <w:jc w:val="center"/>
              <w:rPr>
                <w:sz w:val="24"/>
                <w:szCs w:val="24"/>
              </w:rPr>
            </w:pPr>
            <w:r>
              <w:rPr>
                <w:sz w:val="24"/>
                <w:szCs w:val="24"/>
              </w:rPr>
              <w:t>7</w:t>
            </w:r>
          </w:p>
        </w:tc>
        <w:tc>
          <w:tcPr>
            <w:tcW w:w="3192" w:type="dxa"/>
          </w:tcPr>
          <w:p w:rsidR="00BB349C" w:rsidRPr="00144DC1" w:rsidRDefault="00153F14" w:rsidP="00BB349C">
            <w:pPr>
              <w:jc w:val="center"/>
              <w:rPr>
                <w:sz w:val="24"/>
                <w:szCs w:val="24"/>
              </w:rPr>
            </w:pPr>
            <w:r>
              <w:rPr>
                <w:sz w:val="24"/>
                <w:szCs w:val="24"/>
              </w:rPr>
              <w:t>The Hebrews and Judaism</w:t>
            </w:r>
          </w:p>
        </w:tc>
        <w:tc>
          <w:tcPr>
            <w:tcW w:w="3192" w:type="dxa"/>
          </w:tcPr>
          <w:p w:rsidR="00BB349C" w:rsidRPr="00144DC1" w:rsidRDefault="00AC4380" w:rsidP="00BB349C">
            <w:pPr>
              <w:jc w:val="center"/>
              <w:rPr>
                <w:sz w:val="24"/>
                <w:szCs w:val="24"/>
              </w:rPr>
            </w:pPr>
            <w:r>
              <w:rPr>
                <w:sz w:val="24"/>
                <w:szCs w:val="24"/>
              </w:rPr>
              <w:t>03 - Weeks</w:t>
            </w:r>
          </w:p>
        </w:tc>
      </w:tr>
      <w:tr w:rsidR="003A330D" w:rsidRPr="00144DC1" w:rsidTr="00BB349C">
        <w:tc>
          <w:tcPr>
            <w:tcW w:w="3192" w:type="dxa"/>
          </w:tcPr>
          <w:p w:rsidR="003A330D" w:rsidRPr="00144DC1" w:rsidRDefault="003A330D" w:rsidP="00BB349C">
            <w:pPr>
              <w:jc w:val="center"/>
              <w:rPr>
                <w:sz w:val="24"/>
                <w:szCs w:val="24"/>
              </w:rPr>
            </w:pPr>
            <w:r>
              <w:rPr>
                <w:sz w:val="24"/>
                <w:szCs w:val="24"/>
              </w:rPr>
              <w:t>8</w:t>
            </w:r>
          </w:p>
        </w:tc>
        <w:tc>
          <w:tcPr>
            <w:tcW w:w="3192" w:type="dxa"/>
          </w:tcPr>
          <w:p w:rsidR="003A330D" w:rsidRPr="00144DC1" w:rsidRDefault="00153F14" w:rsidP="00BB349C">
            <w:pPr>
              <w:jc w:val="center"/>
              <w:rPr>
                <w:sz w:val="24"/>
                <w:szCs w:val="24"/>
              </w:rPr>
            </w:pPr>
            <w:r>
              <w:rPr>
                <w:sz w:val="24"/>
                <w:szCs w:val="24"/>
              </w:rPr>
              <w:t>Ancient Greece</w:t>
            </w:r>
          </w:p>
        </w:tc>
        <w:tc>
          <w:tcPr>
            <w:tcW w:w="3192" w:type="dxa"/>
          </w:tcPr>
          <w:p w:rsidR="003A330D" w:rsidRPr="00144DC1" w:rsidRDefault="00AC4380" w:rsidP="00BB349C">
            <w:pPr>
              <w:jc w:val="center"/>
              <w:rPr>
                <w:sz w:val="24"/>
                <w:szCs w:val="24"/>
              </w:rPr>
            </w:pPr>
            <w:r>
              <w:rPr>
                <w:sz w:val="24"/>
                <w:szCs w:val="24"/>
              </w:rPr>
              <w:t>01 - Week</w:t>
            </w:r>
          </w:p>
        </w:tc>
      </w:tr>
    </w:tbl>
    <w:p w:rsidR="00B63F24" w:rsidRPr="00B63F24" w:rsidRDefault="00B63F24" w:rsidP="00BB349C">
      <w:pPr>
        <w:jc w:val="center"/>
        <w:rPr>
          <w:sz w:val="2"/>
          <w:szCs w:val="24"/>
        </w:rPr>
      </w:pPr>
    </w:p>
    <w:p w:rsidR="00CF2FF4" w:rsidRPr="00144DC1" w:rsidRDefault="00BB349C" w:rsidP="00BB349C">
      <w:pPr>
        <w:jc w:val="center"/>
        <w:rPr>
          <w:sz w:val="24"/>
          <w:szCs w:val="24"/>
        </w:rPr>
      </w:pPr>
      <w:r w:rsidRPr="00144DC1">
        <w:rPr>
          <w:sz w:val="24"/>
          <w:szCs w:val="24"/>
        </w:rPr>
        <w:t>Third Quarter</w:t>
      </w:r>
    </w:p>
    <w:tbl>
      <w:tblPr>
        <w:tblStyle w:val="TableGrid"/>
        <w:tblW w:w="0" w:type="auto"/>
        <w:tblLook w:val="04A0"/>
      </w:tblPr>
      <w:tblGrid>
        <w:gridCol w:w="3192"/>
        <w:gridCol w:w="3192"/>
        <w:gridCol w:w="3192"/>
      </w:tblGrid>
      <w:tr w:rsidR="00BB349C" w:rsidRPr="00144DC1" w:rsidTr="00BB349C">
        <w:tc>
          <w:tcPr>
            <w:tcW w:w="3192" w:type="dxa"/>
          </w:tcPr>
          <w:p w:rsidR="00BB349C" w:rsidRPr="00144DC1" w:rsidRDefault="00BB349C" w:rsidP="00542973">
            <w:pPr>
              <w:jc w:val="center"/>
              <w:rPr>
                <w:sz w:val="24"/>
                <w:szCs w:val="24"/>
              </w:rPr>
            </w:pPr>
            <w:r w:rsidRPr="00144DC1">
              <w:rPr>
                <w:sz w:val="24"/>
                <w:szCs w:val="24"/>
              </w:rPr>
              <w:t>Chapter</w:t>
            </w:r>
          </w:p>
        </w:tc>
        <w:tc>
          <w:tcPr>
            <w:tcW w:w="3192" w:type="dxa"/>
          </w:tcPr>
          <w:p w:rsidR="00BB349C" w:rsidRPr="00144DC1" w:rsidRDefault="00BB349C" w:rsidP="00542973">
            <w:pPr>
              <w:jc w:val="center"/>
              <w:rPr>
                <w:sz w:val="24"/>
                <w:szCs w:val="24"/>
              </w:rPr>
            </w:pPr>
            <w:r w:rsidRPr="00144DC1">
              <w:rPr>
                <w:sz w:val="24"/>
                <w:szCs w:val="24"/>
              </w:rPr>
              <w:t>Title</w:t>
            </w:r>
          </w:p>
        </w:tc>
        <w:tc>
          <w:tcPr>
            <w:tcW w:w="3192" w:type="dxa"/>
          </w:tcPr>
          <w:p w:rsidR="00BB349C" w:rsidRPr="00144DC1" w:rsidRDefault="00D73ACE" w:rsidP="00542973">
            <w:pPr>
              <w:jc w:val="center"/>
              <w:rPr>
                <w:sz w:val="24"/>
                <w:szCs w:val="24"/>
              </w:rPr>
            </w:pPr>
            <w:r w:rsidRPr="00144DC1">
              <w:rPr>
                <w:sz w:val="24"/>
                <w:szCs w:val="24"/>
              </w:rPr>
              <w:t>Allotted Time</w:t>
            </w:r>
          </w:p>
        </w:tc>
      </w:tr>
      <w:tr w:rsidR="00AC4380" w:rsidRPr="00144DC1" w:rsidTr="00BB349C">
        <w:tc>
          <w:tcPr>
            <w:tcW w:w="3192" w:type="dxa"/>
          </w:tcPr>
          <w:p w:rsidR="00AC4380" w:rsidRPr="00144DC1" w:rsidRDefault="00AC4380" w:rsidP="00BB349C">
            <w:pPr>
              <w:jc w:val="center"/>
              <w:rPr>
                <w:sz w:val="24"/>
                <w:szCs w:val="24"/>
              </w:rPr>
            </w:pPr>
            <w:r>
              <w:rPr>
                <w:sz w:val="24"/>
                <w:szCs w:val="24"/>
              </w:rPr>
              <w:t>9</w:t>
            </w:r>
          </w:p>
        </w:tc>
        <w:tc>
          <w:tcPr>
            <w:tcW w:w="3192" w:type="dxa"/>
          </w:tcPr>
          <w:p w:rsidR="00AC4380" w:rsidRPr="00144DC1" w:rsidRDefault="00AC4380" w:rsidP="00D73ACE">
            <w:pPr>
              <w:jc w:val="center"/>
              <w:rPr>
                <w:sz w:val="24"/>
                <w:szCs w:val="24"/>
              </w:rPr>
            </w:pPr>
            <w:r>
              <w:rPr>
                <w:sz w:val="24"/>
                <w:szCs w:val="24"/>
              </w:rPr>
              <w:t>The Greek World</w:t>
            </w:r>
          </w:p>
        </w:tc>
        <w:tc>
          <w:tcPr>
            <w:tcW w:w="3192" w:type="dxa"/>
          </w:tcPr>
          <w:p w:rsidR="00AC4380" w:rsidRPr="00144DC1" w:rsidRDefault="00AC4380" w:rsidP="006D6A64">
            <w:pPr>
              <w:jc w:val="center"/>
              <w:rPr>
                <w:sz w:val="24"/>
                <w:szCs w:val="24"/>
              </w:rPr>
            </w:pPr>
            <w:r>
              <w:rPr>
                <w:sz w:val="24"/>
                <w:szCs w:val="24"/>
              </w:rPr>
              <w:t>02</w:t>
            </w:r>
            <w:r w:rsidRPr="00144DC1">
              <w:rPr>
                <w:sz w:val="24"/>
                <w:szCs w:val="24"/>
              </w:rPr>
              <w:t xml:space="preserve"> - Week</w:t>
            </w:r>
            <w:r>
              <w:rPr>
                <w:sz w:val="24"/>
                <w:szCs w:val="24"/>
              </w:rPr>
              <w:t>s</w:t>
            </w:r>
          </w:p>
        </w:tc>
      </w:tr>
      <w:tr w:rsidR="00AC4380" w:rsidRPr="00144DC1" w:rsidTr="00BB349C">
        <w:tc>
          <w:tcPr>
            <w:tcW w:w="3192" w:type="dxa"/>
          </w:tcPr>
          <w:p w:rsidR="00AC4380" w:rsidRPr="00144DC1" w:rsidRDefault="00AC4380" w:rsidP="00BB349C">
            <w:pPr>
              <w:jc w:val="center"/>
              <w:rPr>
                <w:sz w:val="24"/>
                <w:szCs w:val="24"/>
              </w:rPr>
            </w:pPr>
            <w:r>
              <w:rPr>
                <w:sz w:val="24"/>
                <w:szCs w:val="24"/>
              </w:rPr>
              <w:t>10</w:t>
            </w:r>
          </w:p>
        </w:tc>
        <w:tc>
          <w:tcPr>
            <w:tcW w:w="3192" w:type="dxa"/>
          </w:tcPr>
          <w:p w:rsidR="00AC4380" w:rsidRPr="00144DC1" w:rsidRDefault="00AC4380" w:rsidP="00BB349C">
            <w:pPr>
              <w:jc w:val="center"/>
              <w:rPr>
                <w:sz w:val="24"/>
                <w:szCs w:val="24"/>
              </w:rPr>
            </w:pPr>
            <w:r>
              <w:rPr>
                <w:sz w:val="24"/>
                <w:szCs w:val="24"/>
              </w:rPr>
              <w:t>The Roman Republic</w:t>
            </w:r>
          </w:p>
        </w:tc>
        <w:tc>
          <w:tcPr>
            <w:tcW w:w="3192" w:type="dxa"/>
          </w:tcPr>
          <w:p w:rsidR="00AC4380" w:rsidRPr="00144DC1" w:rsidRDefault="00AC4380" w:rsidP="006D6A64">
            <w:pPr>
              <w:jc w:val="center"/>
              <w:rPr>
                <w:sz w:val="24"/>
                <w:szCs w:val="24"/>
              </w:rPr>
            </w:pPr>
            <w:r>
              <w:rPr>
                <w:sz w:val="24"/>
                <w:szCs w:val="24"/>
              </w:rPr>
              <w:t>02</w:t>
            </w:r>
            <w:r w:rsidRPr="00144DC1">
              <w:rPr>
                <w:sz w:val="24"/>
                <w:szCs w:val="24"/>
              </w:rPr>
              <w:t xml:space="preserve"> - Week</w:t>
            </w:r>
            <w:r>
              <w:rPr>
                <w:sz w:val="24"/>
                <w:szCs w:val="24"/>
              </w:rPr>
              <w:t>s</w:t>
            </w:r>
          </w:p>
        </w:tc>
      </w:tr>
      <w:tr w:rsidR="00AC4380" w:rsidRPr="00144DC1" w:rsidTr="00BB349C">
        <w:tc>
          <w:tcPr>
            <w:tcW w:w="3192" w:type="dxa"/>
          </w:tcPr>
          <w:p w:rsidR="00AC4380" w:rsidRPr="00144DC1" w:rsidRDefault="00AC4380" w:rsidP="00BB349C">
            <w:pPr>
              <w:jc w:val="center"/>
              <w:rPr>
                <w:sz w:val="24"/>
                <w:szCs w:val="24"/>
              </w:rPr>
            </w:pPr>
            <w:r>
              <w:rPr>
                <w:sz w:val="24"/>
                <w:szCs w:val="24"/>
              </w:rPr>
              <w:t>11</w:t>
            </w:r>
          </w:p>
        </w:tc>
        <w:tc>
          <w:tcPr>
            <w:tcW w:w="3192" w:type="dxa"/>
          </w:tcPr>
          <w:p w:rsidR="00AC4380" w:rsidRPr="00144DC1" w:rsidRDefault="00AC4380" w:rsidP="00BB349C">
            <w:pPr>
              <w:jc w:val="center"/>
              <w:rPr>
                <w:sz w:val="24"/>
                <w:szCs w:val="24"/>
              </w:rPr>
            </w:pPr>
            <w:r>
              <w:rPr>
                <w:sz w:val="24"/>
                <w:szCs w:val="24"/>
              </w:rPr>
              <w:t>Rome and Christianity</w:t>
            </w:r>
          </w:p>
        </w:tc>
        <w:tc>
          <w:tcPr>
            <w:tcW w:w="3192" w:type="dxa"/>
          </w:tcPr>
          <w:p w:rsidR="00AC4380" w:rsidRPr="00144DC1" w:rsidRDefault="00AC4380" w:rsidP="006D6A64">
            <w:pPr>
              <w:jc w:val="center"/>
              <w:rPr>
                <w:sz w:val="24"/>
                <w:szCs w:val="24"/>
              </w:rPr>
            </w:pPr>
            <w:r>
              <w:rPr>
                <w:sz w:val="24"/>
                <w:szCs w:val="24"/>
              </w:rPr>
              <w:t>03 - Weeks</w:t>
            </w:r>
          </w:p>
        </w:tc>
      </w:tr>
      <w:tr w:rsidR="00AC4380" w:rsidRPr="00144DC1" w:rsidTr="00BB349C">
        <w:tc>
          <w:tcPr>
            <w:tcW w:w="3192" w:type="dxa"/>
          </w:tcPr>
          <w:p w:rsidR="00AC4380" w:rsidRPr="00144DC1" w:rsidRDefault="00AC4380" w:rsidP="00BB349C">
            <w:pPr>
              <w:jc w:val="center"/>
              <w:rPr>
                <w:sz w:val="24"/>
                <w:szCs w:val="24"/>
              </w:rPr>
            </w:pPr>
            <w:r>
              <w:rPr>
                <w:sz w:val="24"/>
                <w:szCs w:val="24"/>
              </w:rPr>
              <w:t>12</w:t>
            </w:r>
          </w:p>
        </w:tc>
        <w:tc>
          <w:tcPr>
            <w:tcW w:w="3192" w:type="dxa"/>
          </w:tcPr>
          <w:p w:rsidR="00AC4380" w:rsidRPr="00144DC1" w:rsidRDefault="00AC4380" w:rsidP="00BB349C">
            <w:pPr>
              <w:jc w:val="center"/>
              <w:rPr>
                <w:sz w:val="24"/>
                <w:szCs w:val="24"/>
              </w:rPr>
            </w:pPr>
            <w:r>
              <w:rPr>
                <w:sz w:val="24"/>
                <w:szCs w:val="24"/>
              </w:rPr>
              <w:t>The Islamic World</w:t>
            </w:r>
          </w:p>
        </w:tc>
        <w:tc>
          <w:tcPr>
            <w:tcW w:w="3192" w:type="dxa"/>
          </w:tcPr>
          <w:p w:rsidR="00AC4380" w:rsidRPr="00144DC1" w:rsidRDefault="00AC4380" w:rsidP="006D6A64">
            <w:pPr>
              <w:jc w:val="center"/>
              <w:rPr>
                <w:sz w:val="24"/>
                <w:szCs w:val="24"/>
              </w:rPr>
            </w:pPr>
            <w:r>
              <w:rPr>
                <w:sz w:val="24"/>
                <w:szCs w:val="24"/>
              </w:rPr>
              <w:t>01 - Week</w:t>
            </w:r>
          </w:p>
        </w:tc>
      </w:tr>
    </w:tbl>
    <w:p w:rsidR="00B63F24" w:rsidRPr="00B63F24" w:rsidRDefault="00B63F24" w:rsidP="00BB349C">
      <w:pPr>
        <w:jc w:val="center"/>
        <w:rPr>
          <w:sz w:val="2"/>
          <w:szCs w:val="24"/>
        </w:rPr>
      </w:pPr>
    </w:p>
    <w:p w:rsidR="00BB349C" w:rsidRPr="00144DC1" w:rsidRDefault="00BB349C" w:rsidP="00BB349C">
      <w:pPr>
        <w:jc w:val="center"/>
        <w:rPr>
          <w:sz w:val="24"/>
          <w:szCs w:val="24"/>
        </w:rPr>
      </w:pPr>
      <w:r w:rsidRPr="00144DC1">
        <w:rPr>
          <w:sz w:val="24"/>
          <w:szCs w:val="24"/>
        </w:rPr>
        <w:lastRenderedPageBreak/>
        <w:t>Fourth Quarter</w:t>
      </w:r>
    </w:p>
    <w:tbl>
      <w:tblPr>
        <w:tblStyle w:val="TableGrid"/>
        <w:tblW w:w="0" w:type="auto"/>
        <w:tblLook w:val="04A0"/>
      </w:tblPr>
      <w:tblGrid>
        <w:gridCol w:w="3192"/>
        <w:gridCol w:w="3192"/>
        <w:gridCol w:w="3192"/>
      </w:tblGrid>
      <w:tr w:rsidR="00BB349C" w:rsidRPr="00144DC1" w:rsidTr="00BB349C">
        <w:tc>
          <w:tcPr>
            <w:tcW w:w="3192" w:type="dxa"/>
          </w:tcPr>
          <w:p w:rsidR="00BB349C" w:rsidRPr="00144DC1" w:rsidRDefault="00BB349C" w:rsidP="00542973">
            <w:pPr>
              <w:jc w:val="center"/>
              <w:rPr>
                <w:sz w:val="24"/>
                <w:szCs w:val="24"/>
              </w:rPr>
            </w:pPr>
            <w:r w:rsidRPr="00144DC1">
              <w:rPr>
                <w:sz w:val="24"/>
                <w:szCs w:val="24"/>
              </w:rPr>
              <w:t>Chapter</w:t>
            </w:r>
          </w:p>
        </w:tc>
        <w:tc>
          <w:tcPr>
            <w:tcW w:w="3192" w:type="dxa"/>
          </w:tcPr>
          <w:p w:rsidR="00BB349C" w:rsidRPr="00144DC1" w:rsidRDefault="00BB349C" w:rsidP="00542973">
            <w:pPr>
              <w:jc w:val="center"/>
              <w:rPr>
                <w:sz w:val="24"/>
                <w:szCs w:val="24"/>
              </w:rPr>
            </w:pPr>
            <w:r w:rsidRPr="00144DC1">
              <w:rPr>
                <w:sz w:val="24"/>
                <w:szCs w:val="24"/>
              </w:rPr>
              <w:t>Title</w:t>
            </w:r>
          </w:p>
        </w:tc>
        <w:tc>
          <w:tcPr>
            <w:tcW w:w="3192" w:type="dxa"/>
          </w:tcPr>
          <w:p w:rsidR="00BB349C" w:rsidRPr="00144DC1" w:rsidRDefault="00D73ACE" w:rsidP="00542973">
            <w:pPr>
              <w:jc w:val="center"/>
              <w:rPr>
                <w:sz w:val="24"/>
                <w:szCs w:val="24"/>
              </w:rPr>
            </w:pPr>
            <w:r w:rsidRPr="00144DC1">
              <w:rPr>
                <w:sz w:val="24"/>
                <w:szCs w:val="24"/>
              </w:rPr>
              <w:t>Allotted Time</w:t>
            </w:r>
          </w:p>
        </w:tc>
      </w:tr>
      <w:tr w:rsidR="00AC4380" w:rsidRPr="00144DC1" w:rsidTr="00BB349C">
        <w:tc>
          <w:tcPr>
            <w:tcW w:w="3192" w:type="dxa"/>
          </w:tcPr>
          <w:p w:rsidR="00AC4380" w:rsidRPr="00144DC1" w:rsidRDefault="00AC4380" w:rsidP="00BB349C">
            <w:pPr>
              <w:jc w:val="center"/>
              <w:rPr>
                <w:sz w:val="24"/>
                <w:szCs w:val="24"/>
              </w:rPr>
            </w:pPr>
            <w:r>
              <w:rPr>
                <w:sz w:val="24"/>
                <w:szCs w:val="24"/>
              </w:rPr>
              <w:t>13</w:t>
            </w:r>
          </w:p>
        </w:tc>
        <w:tc>
          <w:tcPr>
            <w:tcW w:w="3192" w:type="dxa"/>
          </w:tcPr>
          <w:p w:rsidR="00AC4380" w:rsidRPr="00144DC1" w:rsidRDefault="00AC4380" w:rsidP="00BB349C">
            <w:pPr>
              <w:jc w:val="center"/>
              <w:rPr>
                <w:sz w:val="24"/>
                <w:szCs w:val="24"/>
              </w:rPr>
            </w:pPr>
            <w:r>
              <w:rPr>
                <w:sz w:val="24"/>
                <w:szCs w:val="24"/>
              </w:rPr>
              <w:t>Early African Civilizations</w:t>
            </w:r>
          </w:p>
        </w:tc>
        <w:tc>
          <w:tcPr>
            <w:tcW w:w="3192" w:type="dxa"/>
          </w:tcPr>
          <w:p w:rsidR="00AC4380" w:rsidRPr="00144DC1" w:rsidRDefault="00AC4380" w:rsidP="006D6A64">
            <w:pPr>
              <w:jc w:val="center"/>
              <w:rPr>
                <w:sz w:val="24"/>
                <w:szCs w:val="24"/>
              </w:rPr>
            </w:pPr>
            <w:r>
              <w:rPr>
                <w:sz w:val="24"/>
                <w:szCs w:val="24"/>
              </w:rPr>
              <w:t>02</w:t>
            </w:r>
            <w:r w:rsidRPr="00144DC1">
              <w:rPr>
                <w:sz w:val="24"/>
                <w:szCs w:val="24"/>
              </w:rPr>
              <w:t xml:space="preserve"> - Week</w:t>
            </w:r>
            <w:r>
              <w:rPr>
                <w:sz w:val="24"/>
                <w:szCs w:val="24"/>
              </w:rPr>
              <w:t>s</w:t>
            </w:r>
          </w:p>
        </w:tc>
      </w:tr>
      <w:tr w:rsidR="00AC4380" w:rsidRPr="00144DC1" w:rsidTr="00BB349C">
        <w:tc>
          <w:tcPr>
            <w:tcW w:w="3192" w:type="dxa"/>
          </w:tcPr>
          <w:p w:rsidR="00AC4380" w:rsidRPr="00144DC1" w:rsidRDefault="00AC4380" w:rsidP="00BB349C">
            <w:pPr>
              <w:jc w:val="center"/>
              <w:rPr>
                <w:sz w:val="24"/>
                <w:szCs w:val="24"/>
              </w:rPr>
            </w:pPr>
            <w:r>
              <w:rPr>
                <w:sz w:val="24"/>
                <w:szCs w:val="24"/>
              </w:rPr>
              <w:t>14</w:t>
            </w:r>
          </w:p>
        </w:tc>
        <w:tc>
          <w:tcPr>
            <w:tcW w:w="3192" w:type="dxa"/>
          </w:tcPr>
          <w:p w:rsidR="00AC4380" w:rsidRPr="00144DC1" w:rsidRDefault="00AC4380" w:rsidP="00BB349C">
            <w:pPr>
              <w:jc w:val="center"/>
              <w:rPr>
                <w:sz w:val="24"/>
                <w:szCs w:val="24"/>
              </w:rPr>
            </w:pPr>
            <w:r>
              <w:rPr>
                <w:sz w:val="24"/>
                <w:szCs w:val="24"/>
              </w:rPr>
              <w:t>China</w:t>
            </w:r>
          </w:p>
        </w:tc>
        <w:tc>
          <w:tcPr>
            <w:tcW w:w="3192" w:type="dxa"/>
          </w:tcPr>
          <w:p w:rsidR="00AC4380" w:rsidRPr="00144DC1" w:rsidRDefault="00AC4380" w:rsidP="00AC4380">
            <w:pPr>
              <w:jc w:val="center"/>
              <w:rPr>
                <w:sz w:val="24"/>
                <w:szCs w:val="24"/>
              </w:rPr>
            </w:pPr>
            <w:r>
              <w:rPr>
                <w:sz w:val="24"/>
                <w:szCs w:val="24"/>
              </w:rPr>
              <w:t>01</w:t>
            </w:r>
            <w:r w:rsidRPr="00144DC1">
              <w:rPr>
                <w:sz w:val="24"/>
                <w:szCs w:val="24"/>
              </w:rPr>
              <w:t xml:space="preserve"> - Week</w:t>
            </w:r>
          </w:p>
        </w:tc>
      </w:tr>
      <w:tr w:rsidR="00AC4380" w:rsidRPr="00144DC1" w:rsidTr="00BB349C">
        <w:tc>
          <w:tcPr>
            <w:tcW w:w="3192" w:type="dxa"/>
          </w:tcPr>
          <w:p w:rsidR="00AC4380" w:rsidRPr="00144DC1" w:rsidRDefault="00AC4380" w:rsidP="00BB349C">
            <w:pPr>
              <w:jc w:val="center"/>
              <w:rPr>
                <w:sz w:val="24"/>
                <w:szCs w:val="24"/>
              </w:rPr>
            </w:pPr>
            <w:r>
              <w:rPr>
                <w:sz w:val="24"/>
                <w:szCs w:val="24"/>
              </w:rPr>
              <w:t>15</w:t>
            </w:r>
          </w:p>
        </w:tc>
        <w:tc>
          <w:tcPr>
            <w:tcW w:w="3192" w:type="dxa"/>
          </w:tcPr>
          <w:p w:rsidR="00AC4380" w:rsidRPr="00144DC1" w:rsidRDefault="00AC4380" w:rsidP="00BF57F1">
            <w:pPr>
              <w:jc w:val="center"/>
              <w:rPr>
                <w:sz w:val="24"/>
                <w:szCs w:val="24"/>
              </w:rPr>
            </w:pPr>
            <w:r>
              <w:rPr>
                <w:sz w:val="24"/>
                <w:szCs w:val="24"/>
              </w:rPr>
              <w:t>Ja</w:t>
            </w:r>
            <w:r w:rsidR="00BF57F1">
              <w:rPr>
                <w:sz w:val="24"/>
                <w:szCs w:val="24"/>
              </w:rPr>
              <w:t>p</w:t>
            </w:r>
            <w:r>
              <w:rPr>
                <w:sz w:val="24"/>
                <w:szCs w:val="24"/>
              </w:rPr>
              <w:t>an</w:t>
            </w:r>
          </w:p>
        </w:tc>
        <w:tc>
          <w:tcPr>
            <w:tcW w:w="3192" w:type="dxa"/>
          </w:tcPr>
          <w:p w:rsidR="00AC4380" w:rsidRPr="00144DC1" w:rsidRDefault="00AC4380" w:rsidP="00AC4380">
            <w:pPr>
              <w:jc w:val="center"/>
              <w:rPr>
                <w:sz w:val="24"/>
                <w:szCs w:val="24"/>
              </w:rPr>
            </w:pPr>
            <w:r>
              <w:rPr>
                <w:sz w:val="24"/>
                <w:szCs w:val="24"/>
              </w:rPr>
              <w:t>01 - Week</w:t>
            </w:r>
          </w:p>
        </w:tc>
      </w:tr>
      <w:tr w:rsidR="00AC4380" w:rsidRPr="00144DC1" w:rsidTr="00BB349C">
        <w:tc>
          <w:tcPr>
            <w:tcW w:w="3192" w:type="dxa"/>
          </w:tcPr>
          <w:p w:rsidR="00AC4380" w:rsidRPr="00144DC1" w:rsidRDefault="00AC4380" w:rsidP="00BB349C">
            <w:pPr>
              <w:jc w:val="center"/>
              <w:rPr>
                <w:sz w:val="24"/>
                <w:szCs w:val="24"/>
              </w:rPr>
            </w:pPr>
            <w:r>
              <w:rPr>
                <w:sz w:val="24"/>
                <w:szCs w:val="24"/>
              </w:rPr>
              <w:t>16</w:t>
            </w:r>
          </w:p>
        </w:tc>
        <w:tc>
          <w:tcPr>
            <w:tcW w:w="3192" w:type="dxa"/>
          </w:tcPr>
          <w:p w:rsidR="00AC4380" w:rsidRPr="00144DC1" w:rsidRDefault="00AC4380" w:rsidP="00BB349C">
            <w:pPr>
              <w:jc w:val="center"/>
              <w:rPr>
                <w:sz w:val="24"/>
                <w:szCs w:val="24"/>
              </w:rPr>
            </w:pPr>
            <w:r>
              <w:rPr>
                <w:sz w:val="24"/>
                <w:szCs w:val="24"/>
              </w:rPr>
              <w:t>The Early Americas</w:t>
            </w:r>
          </w:p>
        </w:tc>
        <w:tc>
          <w:tcPr>
            <w:tcW w:w="3192" w:type="dxa"/>
          </w:tcPr>
          <w:p w:rsidR="00AC4380" w:rsidRPr="00144DC1" w:rsidRDefault="00AC4380" w:rsidP="00AC4380">
            <w:pPr>
              <w:jc w:val="center"/>
              <w:rPr>
                <w:sz w:val="24"/>
                <w:szCs w:val="24"/>
              </w:rPr>
            </w:pPr>
            <w:r>
              <w:rPr>
                <w:sz w:val="24"/>
                <w:szCs w:val="24"/>
              </w:rPr>
              <w:t>02 - Weeks</w:t>
            </w:r>
          </w:p>
        </w:tc>
      </w:tr>
    </w:tbl>
    <w:p w:rsidR="00BB349C" w:rsidRPr="00144DC1" w:rsidRDefault="00BB349C" w:rsidP="00BB349C">
      <w:pPr>
        <w:rPr>
          <w:b/>
          <w:sz w:val="24"/>
          <w:szCs w:val="24"/>
        </w:rPr>
      </w:pPr>
    </w:p>
    <w:p w:rsidR="00AB423D" w:rsidRPr="00144DC1" w:rsidRDefault="00AB423D" w:rsidP="00AB423D">
      <w:pPr>
        <w:rPr>
          <w:sz w:val="24"/>
          <w:szCs w:val="24"/>
        </w:rPr>
      </w:pPr>
      <w:r w:rsidRPr="00144DC1">
        <w:rPr>
          <w:b/>
          <w:sz w:val="24"/>
          <w:szCs w:val="24"/>
          <w:bdr w:val="single" w:sz="4" w:space="0" w:color="auto"/>
        </w:rPr>
        <w:t>A</w:t>
      </w:r>
      <w:r>
        <w:rPr>
          <w:b/>
          <w:sz w:val="24"/>
          <w:szCs w:val="24"/>
          <w:bdr w:val="single" w:sz="4" w:space="0" w:color="auto"/>
        </w:rPr>
        <w:t>bsences</w:t>
      </w:r>
      <w:r w:rsidRPr="00144DC1">
        <w:rPr>
          <w:b/>
          <w:sz w:val="24"/>
          <w:szCs w:val="24"/>
          <w:bdr w:val="single" w:sz="4" w:space="0" w:color="auto"/>
        </w:rPr>
        <w:t>:</w:t>
      </w:r>
      <w:r w:rsidRPr="00144DC1">
        <w:rPr>
          <w:sz w:val="24"/>
          <w:szCs w:val="24"/>
        </w:rPr>
        <w:t xml:space="preserve"> </w:t>
      </w:r>
      <w:r w:rsidR="00BD5341">
        <w:rPr>
          <w:sz w:val="24"/>
          <w:szCs w:val="24"/>
        </w:rPr>
        <w:t xml:space="preserve">Students will be given a “While You Were Out” sheet when they are absent.  They will be given 2-days for every excused absence day to make-up any work missed. </w:t>
      </w:r>
    </w:p>
    <w:p w:rsidR="00AB423D" w:rsidRDefault="00BD5341" w:rsidP="00144DC1">
      <w:pPr>
        <w:rPr>
          <w:b/>
          <w:sz w:val="24"/>
          <w:szCs w:val="24"/>
          <w:bdr w:val="single" w:sz="4" w:space="0" w:color="auto"/>
        </w:rPr>
      </w:pPr>
      <w:r w:rsidRPr="00144DC1">
        <w:rPr>
          <w:b/>
          <w:sz w:val="24"/>
          <w:szCs w:val="24"/>
          <w:bdr w:val="single" w:sz="4" w:space="0" w:color="auto"/>
        </w:rPr>
        <w:t>Behavior:</w:t>
      </w:r>
      <w:r w:rsidRPr="00144DC1">
        <w:rPr>
          <w:sz w:val="24"/>
          <w:szCs w:val="24"/>
        </w:rPr>
        <w:t xml:space="preserve"> </w:t>
      </w:r>
      <w:r>
        <w:rPr>
          <w:sz w:val="24"/>
          <w:szCs w:val="24"/>
        </w:rPr>
        <w:t>Students are expected to meet or exceed school and classroom expectations for behavior.</w:t>
      </w:r>
    </w:p>
    <w:p w:rsidR="00144DC1" w:rsidRPr="00144DC1" w:rsidRDefault="00144DC1" w:rsidP="00144DC1">
      <w:pPr>
        <w:rPr>
          <w:sz w:val="24"/>
          <w:szCs w:val="24"/>
        </w:rPr>
      </w:pPr>
      <w:r w:rsidRPr="003D1A98">
        <w:rPr>
          <w:b/>
          <w:sz w:val="24"/>
          <w:szCs w:val="24"/>
          <w:bdr w:val="single" w:sz="4" w:space="0" w:color="auto"/>
        </w:rPr>
        <w:t>Grades</w:t>
      </w:r>
      <w:r w:rsidR="003D1A98" w:rsidRPr="003D1A98">
        <w:rPr>
          <w:b/>
          <w:sz w:val="24"/>
          <w:szCs w:val="24"/>
          <w:bdr w:val="single" w:sz="4" w:space="0" w:color="auto"/>
        </w:rPr>
        <w:tab/>
        <w:t>:</w:t>
      </w:r>
      <w:r w:rsidR="003D1A98">
        <w:rPr>
          <w:b/>
          <w:sz w:val="24"/>
          <w:szCs w:val="24"/>
        </w:rPr>
        <w:t xml:space="preserve"> </w:t>
      </w:r>
      <w:r w:rsidR="003D1A98" w:rsidRPr="00144DC1">
        <w:rPr>
          <w:sz w:val="24"/>
          <w:szCs w:val="24"/>
        </w:rPr>
        <w:t>Letter grades will be given quarterly based on the following:</w:t>
      </w:r>
    </w:p>
    <w:p w:rsidR="00144DC1" w:rsidRPr="00144DC1" w:rsidRDefault="00144DC1" w:rsidP="00144DC1">
      <w:pPr>
        <w:rPr>
          <w:sz w:val="24"/>
          <w:szCs w:val="24"/>
        </w:rPr>
      </w:pPr>
      <w:r w:rsidRPr="00144DC1">
        <w:rPr>
          <w:sz w:val="24"/>
          <w:szCs w:val="24"/>
        </w:rPr>
        <w:t>A</w:t>
      </w:r>
      <w:r w:rsidRPr="00144DC1">
        <w:rPr>
          <w:sz w:val="24"/>
          <w:szCs w:val="24"/>
        </w:rPr>
        <w:tab/>
        <w:t>92.5% - 100%</w:t>
      </w:r>
      <w:r w:rsidR="004E35C4">
        <w:rPr>
          <w:sz w:val="24"/>
          <w:szCs w:val="24"/>
        </w:rPr>
        <w:tab/>
      </w:r>
      <w:r w:rsidR="004E35C4">
        <w:rPr>
          <w:sz w:val="24"/>
          <w:szCs w:val="24"/>
        </w:rPr>
        <w:tab/>
      </w:r>
      <w:r w:rsidR="004E35C4">
        <w:rPr>
          <w:sz w:val="24"/>
          <w:szCs w:val="24"/>
        </w:rPr>
        <w:tab/>
      </w:r>
      <w:r w:rsidR="004E35C4">
        <w:rPr>
          <w:sz w:val="24"/>
          <w:szCs w:val="24"/>
        </w:rPr>
        <w:tab/>
      </w:r>
      <w:r w:rsidR="004E35C4">
        <w:rPr>
          <w:sz w:val="24"/>
          <w:szCs w:val="24"/>
        </w:rPr>
        <w:tab/>
      </w:r>
      <w:r w:rsidR="004E35C4" w:rsidRPr="00144DC1">
        <w:rPr>
          <w:sz w:val="24"/>
          <w:szCs w:val="24"/>
        </w:rPr>
        <w:t>C</w:t>
      </w:r>
      <w:r w:rsidR="004E35C4" w:rsidRPr="00144DC1">
        <w:rPr>
          <w:sz w:val="24"/>
          <w:szCs w:val="24"/>
        </w:rPr>
        <w:tab/>
        <w:t>72.5% - 76.49%</w:t>
      </w:r>
    </w:p>
    <w:p w:rsidR="00144DC1" w:rsidRPr="00144DC1" w:rsidRDefault="00144DC1" w:rsidP="00144DC1">
      <w:pPr>
        <w:rPr>
          <w:sz w:val="24"/>
          <w:szCs w:val="24"/>
        </w:rPr>
      </w:pPr>
      <w:r w:rsidRPr="00144DC1">
        <w:rPr>
          <w:sz w:val="24"/>
          <w:szCs w:val="24"/>
        </w:rPr>
        <w:t>A-</w:t>
      </w:r>
      <w:r w:rsidRPr="00144DC1">
        <w:rPr>
          <w:sz w:val="24"/>
          <w:szCs w:val="24"/>
        </w:rPr>
        <w:tab/>
        <w:t>89.5% - 92.49%</w:t>
      </w:r>
      <w:r w:rsidR="004E35C4">
        <w:rPr>
          <w:sz w:val="24"/>
          <w:szCs w:val="24"/>
        </w:rPr>
        <w:tab/>
      </w:r>
      <w:r w:rsidR="004E35C4">
        <w:rPr>
          <w:sz w:val="24"/>
          <w:szCs w:val="24"/>
        </w:rPr>
        <w:tab/>
      </w:r>
      <w:r w:rsidR="004E35C4">
        <w:rPr>
          <w:sz w:val="24"/>
          <w:szCs w:val="24"/>
        </w:rPr>
        <w:tab/>
      </w:r>
      <w:r w:rsidR="004E35C4">
        <w:rPr>
          <w:sz w:val="24"/>
          <w:szCs w:val="24"/>
        </w:rPr>
        <w:tab/>
      </w:r>
      <w:r w:rsidR="004E35C4" w:rsidRPr="00144DC1">
        <w:rPr>
          <w:sz w:val="24"/>
          <w:szCs w:val="24"/>
        </w:rPr>
        <w:t>C-</w:t>
      </w:r>
      <w:r w:rsidR="004E35C4" w:rsidRPr="00144DC1">
        <w:rPr>
          <w:sz w:val="24"/>
          <w:szCs w:val="24"/>
        </w:rPr>
        <w:tab/>
        <w:t>69.5% - 72.49%</w:t>
      </w:r>
    </w:p>
    <w:p w:rsidR="00144DC1" w:rsidRPr="00144DC1" w:rsidRDefault="00144DC1" w:rsidP="00144DC1">
      <w:pPr>
        <w:rPr>
          <w:sz w:val="24"/>
          <w:szCs w:val="24"/>
        </w:rPr>
      </w:pPr>
      <w:r w:rsidRPr="00144DC1">
        <w:rPr>
          <w:sz w:val="24"/>
          <w:szCs w:val="24"/>
        </w:rPr>
        <w:t>B+</w:t>
      </w:r>
      <w:r w:rsidRPr="00144DC1">
        <w:rPr>
          <w:sz w:val="24"/>
          <w:szCs w:val="24"/>
        </w:rPr>
        <w:tab/>
        <w:t xml:space="preserve">86.5% - 89.49% </w:t>
      </w:r>
      <w:r w:rsidR="004E35C4">
        <w:rPr>
          <w:sz w:val="24"/>
          <w:szCs w:val="24"/>
        </w:rPr>
        <w:tab/>
      </w:r>
      <w:r w:rsidR="004E35C4">
        <w:rPr>
          <w:sz w:val="24"/>
          <w:szCs w:val="24"/>
        </w:rPr>
        <w:tab/>
      </w:r>
      <w:r w:rsidR="004E35C4">
        <w:rPr>
          <w:sz w:val="24"/>
          <w:szCs w:val="24"/>
        </w:rPr>
        <w:tab/>
      </w:r>
      <w:r w:rsidR="004E35C4">
        <w:rPr>
          <w:sz w:val="24"/>
          <w:szCs w:val="24"/>
        </w:rPr>
        <w:tab/>
      </w:r>
      <w:r w:rsidR="004E35C4" w:rsidRPr="00144DC1">
        <w:rPr>
          <w:sz w:val="24"/>
          <w:szCs w:val="24"/>
        </w:rPr>
        <w:t>D+</w:t>
      </w:r>
      <w:r w:rsidR="004E35C4" w:rsidRPr="00144DC1">
        <w:rPr>
          <w:sz w:val="24"/>
          <w:szCs w:val="24"/>
        </w:rPr>
        <w:tab/>
        <w:t>66.5% - 69.49%</w:t>
      </w:r>
    </w:p>
    <w:p w:rsidR="00144DC1" w:rsidRPr="00144DC1" w:rsidRDefault="00144DC1" w:rsidP="00144DC1">
      <w:pPr>
        <w:rPr>
          <w:sz w:val="24"/>
          <w:szCs w:val="24"/>
        </w:rPr>
      </w:pPr>
      <w:r w:rsidRPr="00144DC1">
        <w:rPr>
          <w:sz w:val="24"/>
          <w:szCs w:val="24"/>
        </w:rPr>
        <w:t>B</w:t>
      </w:r>
      <w:r w:rsidRPr="00144DC1">
        <w:rPr>
          <w:sz w:val="24"/>
          <w:szCs w:val="24"/>
        </w:rPr>
        <w:tab/>
        <w:t>82.5% - 86.49%</w:t>
      </w:r>
      <w:r w:rsidR="004E35C4">
        <w:rPr>
          <w:sz w:val="24"/>
          <w:szCs w:val="24"/>
        </w:rPr>
        <w:tab/>
      </w:r>
      <w:r w:rsidR="004E35C4">
        <w:rPr>
          <w:sz w:val="24"/>
          <w:szCs w:val="24"/>
        </w:rPr>
        <w:tab/>
      </w:r>
      <w:r w:rsidR="004E35C4">
        <w:rPr>
          <w:sz w:val="24"/>
          <w:szCs w:val="24"/>
        </w:rPr>
        <w:tab/>
      </w:r>
      <w:r w:rsidR="004E35C4">
        <w:rPr>
          <w:sz w:val="24"/>
          <w:szCs w:val="24"/>
        </w:rPr>
        <w:tab/>
      </w:r>
      <w:r w:rsidR="004E35C4" w:rsidRPr="00144DC1">
        <w:rPr>
          <w:sz w:val="24"/>
          <w:szCs w:val="24"/>
        </w:rPr>
        <w:t>D</w:t>
      </w:r>
      <w:r w:rsidR="004E35C4" w:rsidRPr="00144DC1">
        <w:rPr>
          <w:sz w:val="24"/>
          <w:szCs w:val="24"/>
        </w:rPr>
        <w:tab/>
        <w:t>59.5% - 66.49%</w:t>
      </w:r>
    </w:p>
    <w:p w:rsidR="00144DC1" w:rsidRPr="00144DC1" w:rsidRDefault="00144DC1" w:rsidP="00144DC1">
      <w:pPr>
        <w:rPr>
          <w:sz w:val="24"/>
          <w:szCs w:val="24"/>
        </w:rPr>
      </w:pPr>
      <w:r w:rsidRPr="00144DC1">
        <w:rPr>
          <w:sz w:val="24"/>
          <w:szCs w:val="24"/>
        </w:rPr>
        <w:t>B-</w:t>
      </w:r>
      <w:r w:rsidRPr="00144DC1">
        <w:rPr>
          <w:sz w:val="24"/>
          <w:szCs w:val="24"/>
        </w:rPr>
        <w:tab/>
        <w:t>79.5% - 82.49%</w:t>
      </w:r>
      <w:r w:rsidR="004E35C4">
        <w:rPr>
          <w:sz w:val="24"/>
          <w:szCs w:val="24"/>
        </w:rPr>
        <w:tab/>
      </w:r>
      <w:r w:rsidR="004E35C4">
        <w:rPr>
          <w:sz w:val="24"/>
          <w:szCs w:val="24"/>
        </w:rPr>
        <w:tab/>
      </w:r>
      <w:r w:rsidR="004E35C4">
        <w:rPr>
          <w:sz w:val="24"/>
          <w:szCs w:val="24"/>
        </w:rPr>
        <w:tab/>
      </w:r>
      <w:r w:rsidR="004E35C4">
        <w:rPr>
          <w:sz w:val="24"/>
          <w:szCs w:val="24"/>
        </w:rPr>
        <w:tab/>
      </w:r>
      <w:r w:rsidR="004E35C4" w:rsidRPr="00144DC1">
        <w:rPr>
          <w:sz w:val="24"/>
          <w:szCs w:val="24"/>
        </w:rPr>
        <w:t>F</w:t>
      </w:r>
      <w:r w:rsidR="004E35C4" w:rsidRPr="00144DC1">
        <w:rPr>
          <w:sz w:val="24"/>
          <w:szCs w:val="24"/>
        </w:rPr>
        <w:tab/>
        <w:t>0% - 59.49</w:t>
      </w:r>
    </w:p>
    <w:p w:rsidR="00144DC1" w:rsidRPr="00144DC1" w:rsidRDefault="00144DC1" w:rsidP="00144DC1">
      <w:pPr>
        <w:rPr>
          <w:sz w:val="24"/>
          <w:szCs w:val="24"/>
        </w:rPr>
      </w:pPr>
      <w:r w:rsidRPr="00144DC1">
        <w:rPr>
          <w:sz w:val="24"/>
          <w:szCs w:val="24"/>
        </w:rPr>
        <w:t>C+</w:t>
      </w:r>
      <w:r w:rsidRPr="00144DC1">
        <w:rPr>
          <w:sz w:val="24"/>
          <w:szCs w:val="24"/>
        </w:rPr>
        <w:tab/>
        <w:t>76.5% - 79.49%</w:t>
      </w:r>
    </w:p>
    <w:p w:rsidR="00144DC1" w:rsidRPr="00144DC1" w:rsidRDefault="00144DC1" w:rsidP="00144DC1">
      <w:pPr>
        <w:rPr>
          <w:sz w:val="24"/>
          <w:szCs w:val="24"/>
        </w:rPr>
      </w:pPr>
      <w:r w:rsidRPr="00144DC1">
        <w:rPr>
          <w:sz w:val="24"/>
          <w:szCs w:val="24"/>
        </w:rPr>
        <w:t xml:space="preserve">Progress reports will be given out on Thursdays, except at the beginning or end of a quarter or on a holiday.  </w:t>
      </w:r>
    </w:p>
    <w:p w:rsidR="00144DC1" w:rsidRPr="00144DC1" w:rsidRDefault="00144DC1" w:rsidP="00144DC1">
      <w:pPr>
        <w:rPr>
          <w:b/>
          <w:sz w:val="24"/>
          <w:szCs w:val="24"/>
        </w:rPr>
      </w:pPr>
      <w:r w:rsidRPr="00144DC1">
        <w:rPr>
          <w:b/>
          <w:sz w:val="24"/>
          <w:szCs w:val="24"/>
          <w:bdr w:val="single" w:sz="4" w:space="0" w:color="auto"/>
        </w:rPr>
        <w:t>Questions or Concerns:</w:t>
      </w:r>
      <w:r w:rsidR="00350CF6">
        <w:rPr>
          <w:b/>
          <w:sz w:val="24"/>
          <w:szCs w:val="24"/>
          <w:bdr w:val="single" w:sz="4" w:space="0" w:color="auto"/>
        </w:rPr>
        <w:t xml:space="preserve">  </w:t>
      </w:r>
    </w:p>
    <w:p w:rsidR="00350CF6" w:rsidRDefault="00350CF6">
      <w:pPr>
        <w:rPr>
          <w:sz w:val="24"/>
          <w:szCs w:val="24"/>
        </w:rPr>
      </w:pPr>
      <w:r>
        <w:rPr>
          <w:sz w:val="24"/>
          <w:szCs w:val="24"/>
        </w:rPr>
        <w:t>Please contact me at one of the contact methods below or</w:t>
      </w:r>
      <w:r w:rsidR="00E90369">
        <w:rPr>
          <w:sz w:val="24"/>
          <w:szCs w:val="24"/>
        </w:rPr>
        <w:t xml:space="preserve"> set up a time to meet with me if</w:t>
      </w:r>
      <w:r>
        <w:rPr>
          <w:sz w:val="24"/>
          <w:szCs w:val="24"/>
        </w:rPr>
        <w:t xml:space="preserve"> you have any questions or concern</w:t>
      </w:r>
      <w:r w:rsidR="00E90369">
        <w:rPr>
          <w:sz w:val="24"/>
          <w:szCs w:val="24"/>
        </w:rPr>
        <w:t>s</w:t>
      </w:r>
      <w:r>
        <w:rPr>
          <w:sz w:val="24"/>
          <w:szCs w:val="24"/>
        </w:rPr>
        <w:t xml:space="preserve">.  </w:t>
      </w:r>
    </w:p>
    <w:p w:rsidR="00144DC1" w:rsidRPr="00144DC1" w:rsidRDefault="00E559C6">
      <w:pPr>
        <w:rPr>
          <w:sz w:val="24"/>
          <w:szCs w:val="24"/>
        </w:rPr>
      </w:pPr>
      <w:r w:rsidRPr="00144DC1">
        <w:rPr>
          <w:sz w:val="24"/>
          <w:szCs w:val="24"/>
        </w:rPr>
        <w:t>Lee Southard</w:t>
      </w:r>
      <w:r w:rsidR="004E35C4">
        <w:rPr>
          <w:sz w:val="24"/>
          <w:szCs w:val="24"/>
        </w:rPr>
        <w:t xml:space="preserve"> - </w:t>
      </w:r>
      <w:r w:rsidR="00144DC1">
        <w:rPr>
          <w:sz w:val="24"/>
          <w:szCs w:val="24"/>
        </w:rPr>
        <w:t>Entiat Middle School</w:t>
      </w:r>
      <w:r w:rsidR="00E90369">
        <w:rPr>
          <w:sz w:val="24"/>
          <w:szCs w:val="24"/>
        </w:rPr>
        <w:t xml:space="preserve"> - </w:t>
      </w:r>
      <w:r w:rsidR="00144DC1">
        <w:rPr>
          <w:sz w:val="24"/>
          <w:szCs w:val="24"/>
        </w:rPr>
        <w:t>6</w:t>
      </w:r>
      <w:r w:rsidR="00144DC1" w:rsidRPr="00144DC1">
        <w:rPr>
          <w:sz w:val="24"/>
          <w:szCs w:val="24"/>
          <w:vertAlign w:val="superscript"/>
        </w:rPr>
        <w:t>th</w:t>
      </w:r>
      <w:r w:rsidR="00144DC1">
        <w:rPr>
          <w:sz w:val="24"/>
          <w:szCs w:val="24"/>
        </w:rPr>
        <w:t xml:space="preserve"> Grade Teacher</w:t>
      </w:r>
    </w:p>
    <w:p w:rsidR="00E559C6" w:rsidRPr="00144DC1" w:rsidRDefault="008A355B">
      <w:pPr>
        <w:rPr>
          <w:sz w:val="24"/>
          <w:szCs w:val="24"/>
        </w:rPr>
      </w:pPr>
      <w:hyperlink r:id="rId7" w:history="1">
        <w:r w:rsidR="00E559C6" w:rsidRPr="00144DC1">
          <w:rPr>
            <w:rStyle w:val="Hyperlink"/>
            <w:sz w:val="24"/>
            <w:szCs w:val="24"/>
          </w:rPr>
          <w:t>lsouthard@entiatschools.org</w:t>
        </w:r>
      </w:hyperlink>
    </w:p>
    <w:p w:rsidR="00E559C6" w:rsidRPr="00144DC1" w:rsidRDefault="00E90369">
      <w:pPr>
        <w:rPr>
          <w:sz w:val="24"/>
          <w:szCs w:val="24"/>
        </w:rPr>
      </w:pPr>
      <w:r w:rsidRPr="00144DC1">
        <w:rPr>
          <w:sz w:val="24"/>
          <w:szCs w:val="24"/>
        </w:rPr>
        <w:t xml:space="preserve">School: 509-888-5168 </w:t>
      </w:r>
      <w:r>
        <w:rPr>
          <w:sz w:val="24"/>
          <w:szCs w:val="24"/>
        </w:rPr>
        <w:t>(</w:t>
      </w:r>
      <w:r w:rsidRPr="00144DC1">
        <w:rPr>
          <w:sz w:val="24"/>
          <w:szCs w:val="24"/>
        </w:rPr>
        <w:t>Extension #1180</w:t>
      </w:r>
      <w:r>
        <w:rPr>
          <w:sz w:val="24"/>
          <w:szCs w:val="24"/>
        </w:rPr>
        <w:t>)</w:t>
      </w:r>
      <w:r>
        <w:rPr>
          <w:sz w:val="24"/>
          <w:szCs w:val="24"/>
        </w:rPr>
        <w:tab/>
      </w:r>
      <w:r>
        <w:rPr>
          <w:sz w:val="24"/>
          <w:szCs w:val="24"/>
        </w:rPr>
        <w:tab/>
      </w:r>
      <w:r>
        <w:rPr>
          <w:sz w:val="24"/>
          <w:szCs w:val="24"/>
        </w:rPr>
        <w:tab/>
      </w:r>
      <w:r w:rsidR="00E559C6" w:rsidRPr="00144DC1">
        <w:rPr>
          <w:sz w:val="24"/>
          <w:szCs w:val="24"/>
        </w:rPr>
        <w:t>Cell: 509-668-8186</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p>
    <w:sectPr w:rsidR="00E559C6" w:rsidRPr="00144DC1" w:rsidSect="00DF0E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90F" w:rsidRDefault="0013090F" w:rsidP="00F24438">
      <w:pPr>
        <w:spacing w:after="0" w:line="240" w:lineRule="auto"/>
      </w:pPr>
      <w:r>
        <w:separator/>
      </w:r>
    </w:p>
  </w:endnote>
  <w:endnote w:type="continuationSeparator" w:id="0">
    <w:p w:rsidR="0013090F" w:rsidRDefault="0013090F" w:rsidP="00F24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724040"/>
      <w:docPartObj>
        <w:docPartGallery w:val="Page Numbers (Bottom of Page)"/>
        <w:docPartUnique/>
      </w:docPartObj>
    </w:sdtPr>
    <w:sdtContent>
      <w:p w:rsidR="004128F0" w:rsidRDefault="008A355B">
        <w:pPr>
          <w:pStyle w:val="Footer"/>
          <w:jc w:val="center"/>
        </w:pPr>
        <w:fldSimple w:instr=" PAGE   \* MERGEFORMAT ">
          <w:r w:rsidR="00F44DE6">
            <w:rPr>
              <w:noProof/>
            </w:rPr>
            <w:t>1</w:t>
          </w:r>
        </w:fldSimple>
      </w:p>
    </w:sdtContent>
  </w:sdt>
  <w:p w:rsidR="004128F0" w:rsidRDefault="004128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90F" w:rsidRDefault="0013090F" w:rsidP="00F24438">
      <w:pPr>
        <w:spacing w:after="0" w:line="240" w:lineRule="auto"/>
      </w:pPr>
      <w:r>
        <w:separator/>
      </w:r>
    </w:p>
  </w:footnote>
  <w:footnote w:type="continuationSeparator" w:id="0">
    <w:p w:rsidR="0013090F" w:rsidRDefault="0013090F" w:rsidP="00F244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F" w:rsidRDefault="0013090F" w:rsidP="00F24438">
    <w:pPr>
      <w:pStyle w:val="Header"/>
      <w:jc w:val="center"/>
      <w:rPr>
        <w:b/>
        <w:sz w:val="40"/>
      </w:rPr>
    </w:pPr>
    <w:r>
      <w:rPr>
        <w:b/>
        <w:sz w:val="40"/>
      </w:rPr>
      <w:t>6</w:t>
    </w:r>
    <w:r w:rsidRPr="00F24438">
      <w:rPr>
        <w:b/>
        <w:sz w:val="40"/>
        <w:vertAlign w:val="superscript"/>
      </w:rPr>
      <w:t>th</w:t>
    </w:r>
    <w:r>
      <w:rPr>
        <w:b/>
        <w:sz w:val="40"/>
      </w:rPr>
      <w:t xml:space="preserve"> Grade Social Studies Syllabus - 2013-2014</w:t>
    </w:r>
  </w:p>
  <w:p w:rsidR="0013090F" w:rsidRDefault="0013090F" w:rsidP="00F24438">
    <w:pPr>
      <w:pStyle w:val="Header"/>
      <w:jc w:val="center"/>
      <w:rPr>
        <w:b/>
        <w:sz w:val="40"/>
      </w:rPr>
    </w:pPr>
    <w:r>
      <w:rPr>
        <w:b/>
        <w:sz w:val="40"/>
      </w:rPr>
      <w:t>Entiat Middle School - Mr. Southard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B4490"/>
    <w:multiLevelType w:val="hybridMultilevel"/>
    <w:tmpl w:val="141E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5429D"/>
    <w:multiLevelType w:val="hybridMultilevel"/>
    <w:tmpl w:val="84BE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defaultTabStop w:val="720"/>
  <w:characterSpacingControl w:val="doNotCompress"/>
  <w:footnotePr>
    <w:footnote w:id="-1"/>
    <w:footnote w:id="0"/>
  </w:footnotePr>
  <w:endnotePr>
    <w:endnote w:id="-1"/>
    <w:endnote w:id="0"/>
  </w:endnotePr>
  <w:compat/>
  <w:rsids>
    <w:rsidRoot w:val="006949B5"/>
    <w:rsid w:val="0000173A"/>
    <w:rsid w:val="00081FE2"/>
    <w:rsid w:val="0013090F"/>
    <w:rsid w:val="00144DC1"/>
    <w:rsid w:val="00153F14"/>
    <w:rsid w:val="001551B6"/>
    <w:rsid w:val="00161CFE"/>
    <w:rsid w:val="002B1158"/>
    <w:rsid w:val="002C0829"/>
    <w:rsid w:val="00350CF6"/>
    <w:rsid w:val="003A330D"/>
    <w:rsid w:val="003D1A98"/>
    <w:rsid w:val="004128F0"/>
    <w:rsid w:val="0048409C"/>
    <w:rsid w:val="004A4BC6"/>
    <w:rsid w:val="004E35C4"/>
    <w:rsid w:val="00542973"/>
    <w:rsid w:val="005B1DDB"/>
    <w:rsid w:val="005C25FA"/>
    <w:rsid w:val="00692855"/>
    <w:rsid w:val="006949B5"/>
    <w:rsid w:val="006B35D7"/>
    <w:rsid w:val="006D6A64"/>
    <w:rsid w:val="007B00D2"/>
    <w:rsid w:val="008A355B"/>
    <w:rsid w:val="008C06E6"/>
    <w:rsid w:val="0092653C"/>
    <w:rsid w:val="009F403A"/>
    <w:rsid w:val="00A974BB"/>
    <w:rsid w:val="00AB423D"/>
    <w:rsid w:val="00AC4380"/>
    <w:rsid w:val="00B63F24"/>
    <w:rsid w:val="00BB349C"/>
    <w:rsid w:val="00BD4814"/>
    <w:rsid w:val="00BD5341"/>
    <w:rsid w:val="00BF57F1"/>
    <w:rsid w:val="00C36C34"/>
    <w:rsid w:val="00CF07C9"/>
    <w:rsid w:val="00CF2FF4"/>
    <w:rsid w:val="00D5620A"/>
    <w:rsid w:val="00D73ACE"/>
    <w:rsid w:val="00DC7EDD"/>
    <w:rsid w:val="00DF0EF2"/>
    <w:rsid w:val="00E559C6"/>
    <w:rsid w:val="00E90369"/>
    <w:rsid w:val="00F24438"/>
    <w:rsid w:val="00F44DE6"/>
    <w:rsid w:val="00F5063E"/>
    <w:rsid w:val="00FB62B4"/>
    <w:rsid w:val="00FE1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438"/>
  </w:style>
  <w:style w:type="paragraph" w:styleId="Footer">
    <w:name w:val="footer"/>
    <w:basedOn w:val="Normal"/>
    <w:link w:val="FooterChar"/>
    <w:uiPriority w:val="99"/>
    <w:unhideWhenUsed/>
    <w:rsid w:val="00F24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438"/>
  </w:style>
  <w:style w:type="character" w:styleId="Hyperlink">
    <w:name w:val="Hyperlink"/>
    <w:basedOn w:val="DefaultParagraphFont"/>
    <w:uiPriority w:val="99"/>
    <w:unhideWhenUsed/>
    <w:rsid w:val="00E559C6"/>
    <w:rPr>
      <w:color w:val="0000FF" w:themeColor="hyperlink"/>
      <w:u w:val="single"/>
    </w:rPr>
  </w:style>
  <w:style w:type="table" w:styleId="TableGrid">
    <w:name w:val="Table Grid"/>
    <w:basedOn w:val="TableNormal"/>
    <w:uiPriority w:val="59"/>
    <w:rsid w:val="00CF2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40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southard@entiat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6066</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lsouthard</dc:creator>
  <cp:lastModifiedBy>lsouthard</cp:lastModifiedBy>
  <cp:revision>2</cp:revision>
  <cp:lastPrinted>2013-09-02T15:49:00Z</cp:lastPrinted>
  <dcterms:created xsi:type="dcterms:W3CDTF">2013-09-02T15:49:00Z</dcterms:created>
  <dcterms:modified xsi:type="dcterms:W3CDTF">2013-09-02T15:49:00Z</dcterms:modified>
</cp:coreProperties>
</file>